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67F5" w14:textId="7EE80415" w:rsidR="00CB5CF5" w:rsidRDefault="00CB5CF5" w:rsidP="00CB5CF5">
      <w:pPr>
        <w:rPr>
          <w:b/>
          <w:bCs/>
          <w:color w:val="0070C0"/>
          <w:sz w:val="28"/>
          <w:szCs w:val="28"/>
        </w:rPr>
      </w:pPr>
    </w:p>
    <w:p w14:paraId="1F89D8F4" w14:textId="77777777" w:rsidR="00447969" w:rsidRDefault="00447969" w:rsidP="00CB5CF5">
      <w:pPr>
        <w:jc w:val="center"/>
        <w:rPr>
          <w:b/>
          <w:bCs/>
          <w:color w:val="0070C0"/>
          <w:sz w:val="28"/>
          <w:szCs w:val="28"/>
        </w:rPr>
      </w:pPr>
    </w:p>
    <w:p w14:paraId="7C5FB574" w14:textId="77777777" w:rsidR="00447969" w:rsidRDefault="00447969" w:rsidP="00CB5CF5">
      <w:pPr>
        <w:jc w:val="center"/>
        <w:rPr>
          <w:b/>
          <w:bCs/>
          <w:color w:val="0070C0"/>
          <w:sz w:val="28"/>
          <w:szCs w:val="28"/>
        </w:rPr>
      </w:pPr>
    </w:p>
    <w:p w14:paraId="52EB9356" w14:textId="77777777" w:rsidR="00447969" w:rsidRDefault="00447969" w:rsidP="00CB5CF5">
      <w:pPr>
        <w:jc w:val="center"/>
        <w:rPr>
          <w:b/>
          <w:bCs/>
          <w:color w:val="0070C0"/>
          <w:sz w:val="28"/>
          <w:szCs w:val="28"/>
        </w:rPr>
      </w:pPr>
    </w:p>
    <w:p w14:paraId="7C536480" w14:textId="493ADC4C" w:rsidR="00447969" w:rsidRDefault="00447969" w:rsidP="00CB5CF5">
      <w:pPr>
        <w:jc w:val="center"/>
        <w:rPr>
          <w:b/>
          <w:bCs/>
          <w:color w:val="0070C0"/>
          <w:sz w:val="28"/>
          <w:szCs w:val="28"/>
        </w:rPr>
      </w:pPr>
      <w:r w:rsidRPr="00447969">
        <w:rPr>
          <w:b/>
          <w:bCs/>
          <w:noProof/>
          <w:color w:val="0070C0"/>
          <w:sz w:val="28"/>
          <w:szCs w:val="28"/>
          <w:lang w:eastAsia="en-GB"/>
        </w:rPr>
        <mc:AlternateContent>
          <mc:Choice Requires="wps">
            <w:drawing>
              <wp:anchor distT="45720" distB="45720" distL="114300" distR="114300" simplePos="0" relativeHeight="251779072" behindDoc="0" locked="0" layoutInCell="1" allowOverlap="1" wp14:anchorId="72223090" wp14:editId="72CA0916">
                <wp:simplePos x="0" y="0"/>
                <wp:positionH relativeFrom="column">
                  <wp:posOffset>1739900</wp:posOffset>
                </wp:positionH>
                <wp:positionV relativeFrom="paragraph">
                  <wp:posOffset>187325</wp:posOffset>
                </wp:positionV>
                <wp:extent cx="5506720" cy="2565400"/>
                <wp:effectExtent l="0" t="0" r="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2565400"/>
                        </a:xfrm>
                        <a:prstGeom prst="rect">
                          <a:avLst/>
                        </a:prstGeom>
                        <a:solidFill>
                          <a:schemeClr val="bg1">
                            <a:lumMod val="95000"/>
                            <a:alpha val="63000"/>
                          </a:schemeClr>
                        </a:solidFill>
                        <a:ln w="9525">
                          <a:noFill/>
                          <a:miter lim="800000"/>
                          <a:headEnd/>
                          <a:tailEnd/>
                        </a:ln>
                        <a:effectLst>
                          <a:outerShdw blurRad="50800" dist="50800" dir="5400000" algn="ctr" rotWithShape="0">
                            <a:schemeClr val="bg1">
                              <a:lumMod val="95000"/>
                            </a:schemeClr>
                          </a:outerShdw>
                          <a:softEdge rad="1270000"/>
                        </a:effectLst>
                      </wps:spPr>
                      <wps:txbx>
                        <w:txbxContent>
                          <w:p w14:paraId="0768596A" w14:textId="600BFC5E" w:rsidR="00447969" w:rsidRDefault="00447969" w:rsidP="00C137AC">
                            <w:pPr>
                              <w:shd w:val="clear" w:color="auto" w:fill="F2F2F2" w:themeFill="background1" w:themeFillShade="F2"/>
                              <w:jc w:val="center"/>
                              <w:rPr>
                                <w:b/>
                                <w:bCs/>
                                <w:color w:val="0070C0"/>
                                <w:sz w:val="72"/>
                                <w:szCs w:val="72"/>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r w:rsidRPr="000D44C3">
                              <w:rPr>
                                <w:b/>
                                <w:bCs/>
                                <w:color w:val="0070C0"/>
                                <w:sz w:val="72"/>
                                <w:szCs w:val="72"/>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Guidance on the use of Targeted Variable Payments</w:t>
                            </w:r>
                          </w:p>
                          <w:p w14:paraId="46DD9577" w14:textId="224E314A" w:rsidR="00DD30B9" w:rsidRPr="00DD30B9" w:rsidRDefault="00DD30B9" w:rsidP="00C137AC">
                            <w:pPr>
                              <w:shd w:val="clear" w:color="auto" w:fill="F2F2F2" w:themeFill="background1" w:themeFillShade="F2"/>
                              <w:jc w:val="center"/>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roofErr w:type="gramStart"/>
                            <w:r>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w</w:t>
                            </w:r>
                            <w:r w:rsidRPr="00DD30B9">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ith</w:t>
                            </w:r>
                            <w:proofErr w:type="gramEnd"/>
                            <w:r w:rsidRPr="00DD30B9">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 xml:space="preserve"> effect from 1</w:t>
                            </w:r>
                            <w:r w:rsidRPr="00DD30B9">
                              <w:rPr>
                                <w:b/>
                                <w:bCs/>
                                <w:color w:val="0070C0"/>
                                <w:sz w:val="28"/>
                                <w:szCs w:val="28"/>
                                <w:vertAlign w:val="superscript"/>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st</w:t>
                            </w:r>
                            <w:r w:rsidRPr="00DD30B9">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 xml:space="preserve"> July 2021</w:t>
                            </w:r>
                          </w:p>
                          <w:p w14:paraId="063A16E1" w14:textId="77777777" w:rsidR="00DD30B9" w:rsidRPr="000D44C3" w:rsidRDefault="00DD30B9" w:rsidP="00C137AC">
                            <w:pPr>
                              <w:shd w:val="clear" w:color="auto" w:fill="F2F2F2" w:themeFill="background1" w:themeFillShade="F2"/>
                              <w:jc w:val="center"/>
                              <w:rPr>
                                <w:b/>
                                <w:bCs/>
                                <w:color w:val="0070C0"/>
                                <w:sz w:val="72"/>
                                <w:szCs w:val="72"/>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
                          <w:p w14:paraId="591C1F12" w14:textId="77777777" w:rsidR="00C137AC" w:rsidRPr="000D44C3" w:rsidRDefault="00C137AC" w:rsidP="00C137AC">
                            <w:pPr>
                              <w:shd w:val="clear" w:color="auto" w:fill="F2F2F2" w:themeFill="background1" w:themeFillShade="F2"/>
                              <w:jc w:val="center"/>
                              <w:rPr>
                                <w:color w:val="0070C0"/>
                                <w:sz w:val="72"/>
                                <w:szCs w:val="72"/>
                                <w14:shadow w14:blurRad="50800" w14:dist="50800" w14:dir="5400000" w14:sx="0" w14:sy="0" w14:kx="0" w14:ky="0" w14:algn="ctr">
                                  <w14:srgbClr w14:val="000000"/>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
                          <w:p w14:paraId="24CEE217" w14:textId="2FC44933" w:rsidR="00447969" w:rsidRPr="000D44C3" w:rsidRDefault="00447969" w:rsidP="00447969">
                            <w:pPr>
                              <w:jc w:val="center"/>
                              <w:rPr>
                                <w:color w:val="0070C0"/>
                                <w:sz w:val="72"/>
                                <w:szCs w:val="72"/>
                                <w14:shadow w14:blurRad="50800" w14:dist="50800" w14:dir="5400000" w14:sx="0" w14:sy="0" w14:kx="0" w14:ky="0" w14:algn="ctr">
                                  <w14:srgbClr w14:val="000000"/>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
                          <w:p w14:paraId="1838EFE3" w14:textId="77777777" w:rsidR="00447969" w:rsidRPr="000D44C3" w:rsidRDefault="00447969" w:rsidP="00447969">
                            <w:pPr>
                              <w:jc w:val="center"/>
                              <w:rPr>
                                <w:color w:val="0070C0"/>
                                <w:sz w:val="72"/>
                                <w:szCs w:val="72"/>
                                <w14:shadow w14:blurRad="50800" w14:dist="50800" w14:dir="5400000" w14:sx="0" w14:sy="0" w14:kx="0" w14:ky="0" w14:algn="ctr">
                                  <w14:srgbClr w14:val="000000"/>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
                        </w:txbxContent>
                      </wps:txbx>
                      <wps:bodyPr rot="0" vert="horz" wrap="square" lIns="91440" tIns="45720" rIns="91440" bIns="45720" anchor="t" anchorCtr="0">
                        <a:noAutofit/>
                        <a:scene3d>
                          <a:camera prst="orthographicFront"/>
                          <a:lightRig rig="threePt" dir="t"/>
                        </a:scene3d>
                        <a:sp3d extrusionH="57150">
                          <a:bevelT w="133350" h="63500" prst="angle"/>
                          <a:bevelB w="25400"/>
                        </a:sp3d>
                      </wps:bodyPr>
                    </wps:wsp>
                  </a:graphicData>
                </a:graphic>
                <wp14:sizeRelH relativeFrom="margin">
                  <wp14:pctWidth>0</wp14:pctWidth>
                </wp14:sizeRelH>
                <wp14:sizeRelV relativeFrom="margin">
                  <wp14:pctHeight>0</wp14:pctHeight>
                </wp14:sizeRelV>
              </wp:anchor>
            </w:drawing>
          </mc:Choice>
          <mc:Fallback>
            <w:pict>
              <v:shapetype w14:anchorId="72223090" id="_x0000_t202" coordsize="21600,21600" o:spt="202" path="m,l,21600r21600,l21600,xe">
                <v:stroke joinstyle="miter"/>
                <v:path gradientshapeok="t" o:connecttype="rect"/>
              </v:shapetype>
              <v:shape id="Text Box 2" o:spid="_x0000_s1026" type="#_x0000_t202" style="position:absolute;left:0;text-align:left;margin-left:137pt;margin-top:14.75pt;width:433.6pt;height:202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" fillcolor="#f2f2f2 [3052]" stroked="f">
                <v:fill opacity="41377f"/>
                <v:shadow on="t" color="#f2f2f2 [3052]" offset="0,4pt"/>
                <v:textbox>
                  <w:txbxContent>
                    <w:p w14:paraId="0768596A" w14:textId="600BFC5E" w:rsidR="00447969" w:rsidRDefault="00447969" w:rsidP="00C137AC">
                      <w:pPr>
                        <w:shd w:val="clear" w:color="auto" w:fill="F2F2F2" w:themeFill="background1" w:themeFillShade="F2"/>
                        <w:jc w:val="center"/>
                        <w:rPr>
                          <w:b/>
                          <w:bCs/>
                          <w:color w:val="0070C0"/>
                          <w:sz w:val="72"/>
                          <w:szCs w:val="72"/>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r w:rsidRPr="000D44C3">
                        <w:rPr>
                          <w:b/>
                          <w:bCs/>
                          <w:color w:val="0070C0"/>
                          <w:sz w:val="72"/>
                          <w:szCs w:val="72"/>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Guidance on the use of Targeted Variable Payments</w:t>
                      </w:r>
                    </w:p>
                    <w:p w14:paraId="46DD9577" w14:textId="224E314A" w:rsidR="00DD30B9" w:rsidRPr="00DD30B9" w:rsidRDefault="00DD30B9" w:rsidP="00C137AC">
                      <w:pPr>
                        <w:shd w:val="clear" w:color="auto" w:fill="F2F2F2" w:themeFill="background1" w:themeFillShade="F2"/>
                        <w:jc w:val="center"/>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roofErr w:type="gramStart"/>
                      <w:r>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w</w:t>
                      </w:r>
                      <w:r w:rsidRPr="00DD30B9">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ith</w:t>
                      </w:r>
                      <w:proofErr w:type="gramEnd"/>
                      <w:r w:rsidRPr="00DD30B9">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 xml:space="preserve"> effect from 1</w:t>
                      </w:r>
                      <w:r w:rsidRPr="00DD30B9">
                        <w:rPr>
                          <w:b/>
                          <w:bCs/>
                          <w:color w:val="0070C0"/>
                          <w:sz w:val="28"/>
                          <w:szCs w:val="28"/>
                          <w:vertAlign w:val="superscript"/>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st</w:t>
                      </w:r>
                      <w:r w:rsidRPr="00DD30B9">
                        <w:rPr>
                          <w:b/>
                          <w:bCs/>
                          <w:color w:val="0070C0"/>
                          <w:sz w:val="28"/>
                          <w:szCs w:val="28"/>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t xml:space="preserve"> July 2021</w:t>
                      </w:r>
                    </w:p>
                    <w:p w14:paraId="063A16E1" w14:textId="77777777" w:rsidR="00DD30B9" w:rsidRPr="000D44C3" w:rsidRDefault="00DD30B9" w:rsidP="00C137AC">
                      <w:pPr>
                        <w:shd w:val="clear" w:color="auto" w:fill="F2F2F2" w:themeFill="background1" w:themeFillShade="F2"/>
                        <w:jc w:val="center"/>
                        <w:rPr>
                          <w:b/>
                          <w:bCs/>
                          <w:color w:val="0070C0"/>
                          <w:sz w:val="72"/>
                          <w:szCs w:val="72"/>
                          <w14:shadow w14:blurRad="50800" w14:dist="50800" w14:dir="5400000" w14:sx="0" w14:sy="0" w14:kx="0" w14:ky="0" w14:algn="ctr">
                            <w14:schemeClr w14:val="bg1">
                              <w14:lumMod w14:val="95000"/>
                            </w14:schemeClr>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
                    <w:p w14:paraId="591C1F12" w14:textId="77777777" w:rsidR="00C137AC" w:rsidRPr="000D44C3" w:rsidRDefault="00C137AC" w:rsidP="00C137AC">
                      <w:pPr>
                        <w:shd w:val="clear" w:color="auto" w:fill="F2F2F2" w:themeFill="background1" w:themeFillShade="F2"/>
                        <w:jc w:val="center"/>
                        <w:rPr>
                          <w:color w:val="0070C0"/>
                          <w:sz w:val="72"/>
                          <w:szCs w:val="72"/>
                          <w14:shadow w14:blurRad="50800" w14:dist="50800" w14:dir="5400000" w14:sx="0" w14:sy="0" w14:kx="0" w14:ky="0" w14:algn="ctr">
                            <w14:srgbClr w14:val="000000"/>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
                    <w:p w14:paraId="24CEE217" w14:textId="2FC44933" w:rsidR="00447969" w:rsidRPr="000D44C3" w:rsidRDefault="00447969" w:rsidP="00447969">
                      <w:pPr>
                        <w:jc w:val="center"/>
                        <w:rPr>
                          <w:color w:val="0070C0"/>
                          <w:sz w:val="72"/>
                          <w:szCs w:val="72"/>
                          <w14:shadow w14:blurRad="50800" w14:dist="50800" w14:dir="5400000" w14:sx="0" w14:sy="0" w14:kx="0" w14:ky="0" w14:algn="ctr">
                            <w14:srgbClr w14:val="000000"/>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
                    <w:p w14:paraId="1838EFE3" w14:textId="77777777" w:rsidR="00447969" w:rsidRPr="000D44C3" w:rsidRDefault="00447969" w:rsidP="00447969">
                      <w:pPr>
                        <w:jc w:val="center"/>
                        <w:rPr>
                          <w:color w:val="0070C0"/>
                          <w:sz w:val="72"/>
                          <w:szCs w:val="72"/>
                          <w14:shadow w14:blurRad="50800" w14:dist="50800" w14:dir="5400000" w14:sx="0" w14:sy="0" w14:kx="0" w14:ky="0" w14:algn="ctr">
                            <w14:srgbClr w14:val="000000"/>
                          </w14:shadow>
                          <w14:reflection w14:blurRad="0" w14:stA="100000" w14:stPos="0" w14:endA="0" w14:endPos="0" w14:dist="0" w14:dir="0" w14:fadeDir="0" w14:sx="0" w14:sy="0" w14:kx="0" w14:ky="0" w14:algn="b"/>
                          <w14:textOutline w14:w="9525" w14:cap="rnd" w14:cmpd="sng" w14:algn="ctr">
                            <w14:noFill/>
                            <w14:prstDash w14:val="solid"/>
                            <w14:bevel/>
                          </w14:textOutline>
                          <w14:props3d w14:extrusionH="57150" w14:contourW="0" w14:prstMaterial="warmMatte">
                            <w14:bevelT w14:w="0" w14:h="63500" w14:prst="circle"/>
                            <w14:bevelB w14:w="25400" w14:h="0" w14:prst="circle"/>
                          </w14:props3d>
                        </w:rPr>
                      </w:pPr>
                    </w:p>
                  </w:txbxContent>
                </v:textbox>
                <w10:wrap type="square"/>
              </v:shape>
            </w:pict>
          </mc:Fallback>
        </mc:AlternateContent>
      </w:r>
    </w:p>
    <w:p w14:paraId="059B54EB" w14:textId="77777777" w:rsidR="00447969" w:rsidRDefault="00447969" w:rsidP="00CB5CF5">
      <w:pPr>
        <w:jc w:val="center"/>
        <w:rPr>
          <w:b/>
          <w:bCs/>
          <w:color w:val="0070C0"/>
          <w:sz w:val="28"/>
          <w:szCs w:val="28"/>
        </w:rPr>
      </w:pPr>
    </w:p>
    <w:p w14:paraId="59DF9A45" w14:textId="77777777" w:rsidR="00447969" w:rsidRDefault="00447969" w:rsidP="00CB5CF5">
      <w:pPr>
        <w:jc w:val="center"/>
        <w:rPr>
          <w:b/>
          <w:bCs/>
          <w:color w:val="0070C0"/>
          <w:sz w:val="28"/>
          <w:szCs w:val="28"/>
        </w:rPr>
      </w:pPr>
    </w:p>
    <w:p w14:paraId="6E151A6D" w14:textId="77777777" w:rsidR="00447969" w:rsidRDefault="00447969" w:rsidP="00CB5CF5">
      <w:pPr>
        <w:jc w:val="center"/>
        <w:rPr>
          <w:b/>
          <w:bCs/>
          <w:color w:val="0070C0"/>
          <w:sz w:val="28"/>
          <w:szCs w:val="28"/>
        </w:rPr>
      </w:pPr>
    </w:p>
    <w:p w14:paraId="366EA9A7" w14:textId="77777777" w:rsidR="00447969" w:rsidRDefault="00447969" w:rsidP="00CB5CF5">
      <w:pPr>
        <w:jc w:val="center"/>
        <w:rPr>
          <w:b/>
          <w:bCs/>
          <w:color w:val="0070C0"/>
          <w:sz w:val="28"/>
          <w:szCs w:val="28"/>
        </w:rPr>
      </w:pPr>
    </w:p>
    <w:p w14:paraId="1E9C3476" w14:textId="77777777" w:rsidR="00447969" w:rsidRDefault="00447969" w:rsidP="00CB5CF5">
      <w:pPr>
        <w:jc w:val="center"/>
        <w:rPr>
          <w:b/>
          <w:bCs/>
          <w:color w:val="0070C0"/>
          <w:sz w:val="28"/>
          <w:szCs w:val="28"/>
        </w:rPr>
      </w:pPr>
    </w:p>
    <w:p w14:paraId="1F9005F2" w14:textId="77777777" w:rsidR="00447969" w:rsidRDefault="00447969" w:rsidP="00CB5CF5">
      <w:pPr>
        <w:jc w:val="center"/>
        <w:rPr>
          <w:b/>
          <w:bCs/>
          <w:color w:val="0070C0"/>
          <w:sz w:val="28"/>
          <w:szCs w:val="28"/>
        </w:rPr>
      </w:pPr>
    </w:p>
    <w:p w14:paraId="16EFDA87" w14:textId="77777777" w:rsidR="00447969" w:rsidRDefault="00447969" w:rsidP="00CB5CF5">
      <w:pPr>
        <w:jc w:val="center"/>
        <w:rPr>
          <w:b/>
          <w:bCs/>
          <w:color w:val="0070C0"/>
          <w:sz w:val="28"/>
          <w:szCs w:val="28"/>
        </w:rPr>
      </w:pPr>
    </w:p>
    <w:p w14:paraId="19FF2E54" w14:textId="77777777" w:rsidR="00447969" w:rsidRDefault="00447969" w:rsidP="00CB5CF5">
      <w:pPr>
        <w:jc w:val="center"/>
        <w:rPr>
          <w:b/>
          <w:bCs/>
          <w:color w:val="0070C0"/>
          <w:sz w:val="28"/>
          <w:szCs w:val="28"/>
        </w:rPr>
      </w:pPr>
    </w:p>
    <w:p w14:paraId="58C8140F" w14:textId="77777777" w:rsidR="00447969" w:rsidRPr="00C137AC" w:rsidRDefault="00447969" w:rsidP="00CB5CF5">
      <w:pPr>
        <w:jc w:val="center"/>
        <w:rPr>
          <w:b/>
          <w:bCs/>
          <w:color w:val="0070C0"/>
          <w:sz w:val="28"/>
          <w:szCs w:val="28"/>
          <w14:props3d w14:extrusionH="0" w14:contourW="0" w14:prstMaterial="dkEdge"/>
        </w:rPr>
      </w:pPr>
    </w:p>
    <w:p w14:paraId="07591836" w14:textId="341199EE" w:rsidR="00447969" w:rsidRDefault="00DD30B9" w:rsidP="00CB5CF5">
      <w:pPr>
        <w:jc w:val="center"/>
        <w:rPr>
          <w:b/>
          <w:bCs/>
          <w:color w:val="0070C0"/>
          <w:sz w:val="28"/>
          <w:szCs w:val="28"/>
        </w:rPr>
      </w:pPr>
      <w:r>
        <w:rPr>
          <w:b/>
          <w:bCs/>
          <w:color w:val="0070C0"/>
          <w:sz w:val="28"/>
          <w:szCs w:val="28"/>
        </w:rPr>
        <w:t>Any queries on thi</w:t>
      </w:r>
      <w:r w:rsidR="00717781">
        <w:rPr>
          <w:b/>
          <w:bCs/>
          <w:color w:val="0070C0"/>
          <w:sz w:val="28"/>
          <w:szCs w:val="28"/>
        </w:rPr>
        <w:t>s Guidance should be sent to</w:t>
      </w:r>
      <w:r>
        <w:rPr>
          <w:b/>
          <w:bCs/>
          <w:color w:val="0070C0"/>
          <w:sz w:val="28"/>
          <w:szCs w:val="28"/>
        </w:rPr>
        <w:t xml:space="preserve"> </w:t>
      </w:r>
      <w:r w:rsidRPr="00DD30B9">
        <w:rPr>
          <w:b/>
          <w:bCs/>
          <w:color w:val="0070C0"/>
          <w:sz w:val="28"/>
          <w:szCs w:val="28"/>
        </w:rPr>
        <w:t>NRT Enquiries &lt;enquiries.nationalrewardteam@thamesvalley.pnn.police.uk&gt;</w:t>
      </w:r>
    </w:p>
    <w:p w14:paraId="7B0A45C9" w14:textId="77777777" w:rsidR="00447969" w:rsidRDefault="00447969" w:rsidP="00CB5CF5">
      <w:pPr>
        <w:jc w:val="center"/>
        <w:rPr>
          <w:b/>
          <w:bCs/>
          <w:color w:val="0070C0"/>
          <w:sz w:val="28"/>
          <w:szCs w:val="28"/>
        </w:rPr>
      </w:pPr>
    </w:p>
    <w:p w14:paraId="0949F20A" w14:textId="77777777" w:rsidR="00447969" w:rsidRDefault="00447969" w:rsidP="00CB5CF5">
      <w:pPr>
        <w:jc w:val="center"/>
        <w:rPr>
          <w:b/>
          <w:bCs/>
          <w:color w:val="0070C0"/>
          <w:sz w:val="28"/>
          <w:szCs w:val="28"/>
        </w:rPr>
      </w:pPr>
    </w:p>
    <w:p w14:paraId="7B12FC28" w14:textId="0FA621DB" w:rsidR="00CB5CF5" w:rsidRDefault="00CB5CF5" w:rsidP="00CB5CF5">
      <w:pPr>
        <w:jc w:val="center"/>
        <w:rPr>
          <w:b/>
          <w:bCs/>
          <w:color w:val="0070C0"/>
          <w:sz w:val="28"/>
          <w:szCs w:val="28"/>
        </w:rPr>
      </w:pPr>
      <w:r w:rsidRPr="00452C45">
        <w:rPr>
          <w:b/>
          <w:bCs/>
          <w:color w:val="0070C0"/>
          <w:sz w:val="28"/>
          <w:szCs w:val="28"/>
        </w:rPr>
        <w:t>GUIDANCE FOR TARGETED VARIABLE PAY</w:t>
      </w:r>
    </w:p>
    <w:p w14:paraId="58C1484A" w14:textId="77777777" w:rsidR="00CB5CF5" w:rsidRDefault="00CB5CF5" w:rsidP="00CB5CF5">
      <w:pPr>
        <w:jc w:val="center"/>
        <w:rPr>
          <w:b/>
          <w:bCs/>
          <w:color w:val="0070C0"/>
          <w:sz w:val="28"/>
          <w:szCs w:val="28"/>
        </w:rPr>
      </w:pPr>
    </w:p>
    <w:tbl>
      <w:tblPr>
        <w:tblW w:w="14029" w:type="dxa"/>
        <w:tblLook w:val="04A0" w:firstRow="1" w:lastRow="0" w:firstColumn="1" w:lastColumn="0" w:noHBand="0" w:noVBand="1"/>
      </w:tblPr>
      <w:tblGrid>
        <w:gridCol w:w="715"/>
        <w:gridCol w:w="6336"/>
        <w:gridCol w:w="6538"/>
        <w:gridCol w:w="440"/>
      </w:tblGrid>
      <w:tr w:rsidR="00CB5CF5" w:rsidRPr="00CB5CF5" w14:paraId="3D15C510" w14:textId="77777777" w:rsidTr="00231065">
        <w:tc>
          <w:tcPr>
            <w:tcW w:w="14029" w:type="dxa"/>
            <w:gridSpan w:val="4"/>
            <w:shd w:val="clear" w:color="auto" w:fill="D9E2F3" w:themeFill="accent1" w:themeFillTint="33"/>
          </w:tcPr>
          <w:p w14:paraId="330760B5" w14:textId="77777777" w:rsidR="00CB5CF5" w:rsidRPr="00CB5CF5" w:rsidRDefault="00CB5CF5" w:rsidP="00CB5CF5">
            <w:pPr>
              <w:tabs>
                <w:tab w:val="left" w:pos="7965"/>
              </w:tabs>
              <w:spacing w:after="0" w:line="276" w:lineRule="auto"/>
              <w:rPr>
                <w:rFonts w:cstheme="minorHAnsi"/>
              </w:rPr>
            </w:pPr>
            <w:r w:rsidRPr="00CB5CF5">
              <w:rPr>
                <w:rFonts w:cstheme="minorHAnsi"/>
              </w:rPr>
              <w:t>Contents</w:t>
            </w:r>
            <w:r w:rsidRPr="00CB5CF5">
              <w:rPr>
                <w:rFonts w:cstheme="minorHAnsi"/>
                <w:color w:val="FFFFFF" w:themeColor="background1"/>
              </w:rPr>
              <w:tab/>
            </w:r>
          </w:p>
        </w:tc>
      </w:tr>
      <w:tr w:rsidR="00A166DD" w:rsidRPr="00CB5CF5" w14:paraId="6B896385" w14:textId="77777777" w:rsidTr="00231065">
        <w:tc>
          <w:tcPr>
            <w:tcW w:w="715" w:type="dxa"/>
          </w:tcPr>
          <w:p w14:paraId="53831DC4" w14:textId="77777777" w:rsidR="00CB5CF5" w:rsidRPr="00CB5CF5" w:rsidRDefault="00CB5CF5" w:rsidP="00CB5CF5">
            <w:pPr>
              <w:spacing w:after="0" w:line="276" w:lineRule="auto"/>
              <w:rPr>
                <w:rFonts w:cstheme="minorHAnsi"/>
                <w:color w:val="2F5496" w:themeColor="accent1" w:themeShade="BF"/>
                <w:sz w:val="22"/>
                <w:szCs w:val="22"/>
              </w:rPr>
            </w:pPr>
          </w:p>
        </w:tc>
        <w:tc>
          <w:tcPr>
            <w:tcW w:w="12986" w:type="dxa"/>
            <w:gridSpan w:val="2"/>
          </w:tcPr>
          <w:p w14:paraId="6819DA04" w14:textId="77777777" w:rsidR="00CB5CF5" w:rsidRPr="00CB5CF5" w:rsidRDefault="00CB5CF5" w:rsidP="00CB5CF5">
            <w:pPr>
              <w:spacing w:after="0" w:line="276" w:lineRule="auto"/>
              <w:jc w:val="center"/>
              <w:rPr>
                <w:rFonts w:cstheme="minorHAnsi"/>
                <w:sz w:val="22"/>
                <w:szCs w:val="22"/>
              </w:rPr>
            </w:pPr>
          </w:p>
        </w:tc>
        <w:tc>
          <w:tcPr>
            <w:tcW w:w="328" w:type="dxa"/>
          </w:tcPr>
          <w:p w14:paraId="42CDC849"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A166DD" w:rsidRPr="00CB5CF5" w14:paraId="31A71CBF" w14:textId="77777777" w:rsidTr="00231065">
        <w:tc>
          <w:tcPr>
            <w:tcW w:w="715" w:type="dxa"/>
          </w:tcPr>
          <w:p w14:paraId="10BBDEB4" w14:textId="77777777" w:rsidR="00CB5CF5" w:rsidRPr="00CB5CF5" w:rsidRDefault="00CB5CF5" w:rsidP="00CB5CF5">
            <w:pPr>
              <w:spacing w:after="0" w:line="276" w:lineRule="auto"/>
              <w:rPr>
                <w:rFonts w:cstheme="minorHAnsi"/>
                <w:sz w:val="22"/>
                <w:szCs w:val="22"/>
              </w:rPr>
            </w:pPr>
            <w:r w:rsidRPr="00CB5CF5">
              <w:rPr>
                <w:rFonts w:cstheme="minorHAnsi"/>
                <w:sz w:val="22"/>
                <w:szCs w:val="22"/>
              </w:rPr>
              <w:t>1.</w:t>
            </w:r>
          </w:p>
        </w:tc>
        <w:tc>
          <w:tcPr>
            <w:tcW w:w="12986" w:type="dxa"/>
            <w:gridSpan w:val="2"/>
          </w:tcPr>
          <w:p w14:paraId="125B5CC3" w14:textId="6F837CA1" w:rsidR="00CB5CF5" w:rsidRPr="00CB5CF5" w:rsidRDefault="00CB5CF5" w:rsidP="00CB5CF5">
            <w:pPr>
              <w:spacing w:after="0" w:line="276" w:lineRule="auto"/>
              <w:rPr>
                <w:rFonts w:cstheme="minorHAnsi"/>
                <w:sz w:val="22"/>
                <w:szCs w:val="22"/>
              </w:rPr>
            </w:pPr>
            <w:r w:rsidRPr="00CB5CF5">
              <w:rPr>
                <w:rFonts w:cstheme="minorHAnsi"/>
                <w:sz w:val="22"/>
                <w:szCs w:val="22"/>
              </w:rPr>
              <w:t>Purpose of the Guidance</w:t>
            </w:r>
          </w:p>
        </w:tc>
        <w:tc>
          <w:tcPr>
            <w:tcW w:w="328" w:type="dxa"/>
          </w:tcPr>
          <w:p w14:paraId="56024F40" w14:textId="21978B28" w:rsidR="00CB5CF5" w:rsidRPr="00CB5CF5" w:rsidRDefault="00A07E4E" w:rsidP="00A166DD">
            <w:pPr>
              <w:spacing w:after="0" w:line="276" w:lineRule="auto"/>
              <w:jc w:val="right"/>
              <w:rPr>
                <w:rFonts w:cstheme="minorHAnsi"/>
                <w:color w:val="2F5496" w:themeColor="accent1" w:themeShade="BF"/>
                <w:sz w:val="22"/>
                <w:szCs w:val="22"/>
              </w:rPr>
            </w:pPr>
            <w:r>
              <w:rPr>
                <w:rFonts w:cstheme="minorHAnsi"/>
                <w:color w:val="2F5496" w:themeColor="accent1" w:themeShade="BF"/>
                <w:sz w:val="22"/>
                <w:szCs w:val="22"/>
              </w:rPr>
              <w:t>3</w:t>
            </w:r>
          </w:p>
        </w:tc>
      </w:tr>
      <w:tr w:rsidR="00A166DD" w:rsidRPr="00CB5CF5" w14:paraId="161E7430" w14:textId="77777777" w:rsidTr="00231065">
        <w:tc>
          <w:tcPr>
            <w:tcW w:w="715" w:type="dxa"/>
          </w:tcPr>
          <w:p w14:paraId="7306A4B3" w14:textId="77777777" w:rsidR="00CB5CF5" w:rsidRPr="00CB5CF5" w:rsidRDefault="00CB5CF5" w:rsidP="00CB5CF5">
            <w:pPr>
              <w:spacing w:after="0" w:line="276" w:lineRule="auto"/>
              <w:rPr>
                <w:rFonts w:cstheme="minorHAnsi"/>
                <w:color w:val="2F5496" w:themeColor="accent1" w:themeShade="BF"/>
                <w:sz w:val="22"/>
                <w:szCs w:val="22"/>
              </w:rPr>
            </w:pPr>
          </w:p>
        </w:tc>
        <w:tc>
          <w:tcPr>
            <w:tcW w:w="12986" w:type="dxa"/>
            <w:gridSpan w:val="2"/>
          </w:tcPr>
          <w:p w14:paraId="60E954A5" w14:textId="77777777" w:rsidR="00CB5CF5" w:rsidRPr="00CB5CF5" w:rsidRDefault="00CB5CF5" w:rsidP="00CB5CF5">
            <w:pPr>
              <w:spacing w:after="0" w:line="276" w:lineRule="auto"/>
              <w:jc w:val="center"/>
              <w:rPr>
                <w:rFonts w:cstheme="minorHAnsi"/>
                <w:sz w:val="22"/>
                <w:szCs w:val="22"/>
              </w:rPr>
            </w:pPr>
          </w:p>
        </w:tc>
        <w:tc>
          <w:tcPr>
            <w:tcW w:w="328" w:type="dxa"/>
          </w:tcPr>
          <w:p w14:paraId="72613440" w14:textId="77777777" w:rsidR="00CB5CF5" w:rsidRPr="00CB5CF5" w:rsidRDefault="00CB5CF5" w:rsidP="00A166DD">
            <w:pPr>
              <w:spacing w:after="0" w:line="276" w:lineRule="auto"/>
              <w:jc w:val="right"/>
              <w:rPr>
                <w:rFonts w:cstheme="minorHAnsi"/>
                <w:color w:val="2F5496" w:themeColor="accent1" w:themeShade="BF"/>
                <w:sz w:val="22"/>
                <w:szCs w:val="22"/>
              </w:rPr>
            </w:pPr>
          </w:p>
        </w:tc>
      </w:tr>
      <w:tr w:rsidR="00A166DD" w:rsidRPr="00CB5CF5" w14:paraId="7F09CA03" w14:textId="77777777" w:rsidTr="00231065">
        <w:tc>
          <w:tcPr>
            <w:tcW w:w="715" w:type="dxa"/>
          </w:tcPr>
          <w:p w14:paraId="295C0F82" w14:textId="77777777" w:rsidR="00CB5CF5" w:rsidRPr="00CB5CF5" w:rsidRDefault="00CB5CF5" w:rsidP="00CB5CF5">
            <w:pPr>
              <w:spacing w:after="0" w:line="276" w:lineRule="auto"/>
              <w:rPr>
                <w:rFonts w:cstheme="minorHAnsi"/>
                <w:sz w:val="22"/>
                <w:szCs w:val="22"/>
              </w:rPr>
            </w:pPr>
            <w:r w:rsidRPr="00CB5CF5">
              <w:rPr>
                <w:rFonts w:cstheme="minorHAnsi"/>
                <w:sz w:val="22"/>
                <w:szCs w:val="22"/>
              </w:rPr>
              <w:t>2.</w:t>
            </w:r>
          </w:p>
        </w:tc>
        <w:tc>
          <w:tcPr>
            <w:tcW w:w="12986" w:type="dxa"/>
            <w:gridSpan w:val="2"/>
            <w:shd w:val="clear" w:color="auto" w:fill="FFFFFF" w:themeFill="background1"/>
          </w:tcPr>
          <w:p w14:paraId="4BCBBF4C" w14:textId="4FD5A2EB" w:rsidR="00CB5CF5" w:rsidRPr="00CB5CF5" w:rsidRDefault="00CB5CF5" w:rsidP="00CB5CF5">
            <w:pPr>
              <w:spacing w:after="0" w:line="276" w:lineRule="auto"/>
              <w:rPr>
                <w:rFonts w:cstheme="minorHAnsi"/>
                <w:sz w:val="22"/>
                <w:szCs w:val="22"/>
              </w:rPr>
            </w:pPr>
            <w:r w:rsidRPr="00CB5CF5">
              <w:rPr>
                <w:rFonts w:cstheme="minorHAnsi"/>
                <w:sz w:val="22"/>
                <w:szCs w:val="22"/>
              </w:rPr>
              <w:t>Background to Targeted Variable Payments</w:t>
            </w:r>
          </w:p>
        </w:tc>
        <w:tc>
          <w:tcPr>
            <w:tcW w:w="328" w:type="dxa"/>
          </w:tcPr>
          <w:p w14:paraId="6276B4FA" w14:textId="301531EC" w:rsidR="00CB5CF5" w:rsidRPr="00CB5CF5" w:rsidRDefault="00A07E4E" w:rsidP="00A166DD">
            <w:pPr>
              <w:spacing w:after="0" w:line="276" w:lineRule="auto"/>
              <w:jc w:val="right"/>
              <w:rPr>
                <w:rFonts w:cstheme="minorHAnsi"/>
                <w:color w:val="2F5496" w:themeColor="accent1" w:themeShade="BF"/>
                <w:sz w:val="22"/>
                <w:szCs w:val="22"/>
              </w:rPr>
            </w:pPr>
            <w:r>
              <w:rPr>
                <w:rFonts w:cstheme="minorHAnsi"/>
                <w:color w:val="2F5496" w:themeColor="accent1" w:themeShade="BF"/>
                <w:sz w:val="22"/>
                <w:szCs w:val="22"/>
              </w:rPr>
              <w:t>4</w:t>
            </w:r>
          </w:p>
        </w:tc>
      </w:tr>
      <w:tr w:rsidR="00A166DD" w:rsidRPr="00CB5CF5" w14:paraId="4FE6F9B9" w14:textId="77777777" w:rsidTr="00231065">
        <w:tc>
          <w:tcPr>
            <w:tcW w:w="715" w:type="dxa"/>
          </w:tcPr>
          <w:p w14:paraId="3597C436" w14:textId="77777777" w:rsidR="00CB5CF5" w:rsidRPr="00CB5CF5" w:rsidRDefault="00CB5CF5" w:rsidP="00CB5CF5">
            <w:pPr>
              <w:spacing w:after="0" w:line="276" w:lineRule="auto"/>
              <w:rPr>
                <w:rFonts w:cstheme="minorHAnsi"/>
                <w:color w:val="2F5496" w:themeColor="accent1" w:themeShade="BF"/>
                <w:sz w:val="22"/>
                <w:szCs w:val="22"/>
              </w:rPr>
            </w:pPr>
          </w:p>
        </w:tc>
        <w:tc>
          <w:tcPr>
            <w:tcW w:w="12986" w:type="dxa"/>
            <w:gridSpan w:val="2"/>
          </w:tcPr>
          <w:p w14:paraId="1A4F0D7B" w14:textId="77777777" w:rsidR="00CB5CF5" w:rsidRPr="00CB5CF5" w:rsidRDefault="00CB5CF5" w:rsidP="00CB5CF5">
            <w:pPr>
              <w:spacing w:after="0" w:line="276" w:lineRule="auto"/>
              <w:jc w:val="center"/>
              <w:rPr>
                <w:rFonts w:cstheme="minorHAnsi"/>
                <w:color w:val="2F5496" w:themeColor="accent1" w:themeShade="BF"/>
                <w:sz w:val="22"/>
                <w:szCs w:val="22"/>
              </w:rPr>
            </w:pPr>
          </w:p>
        </w:tc>
        <w:tc>
          <w:tcPr>
            <w:tcW w:w="328" w:type="dxa"/>
          </w:tcPr>
          <w:p w14:paraId="65C4F48F" w14:textId="77777777" w:rsidR="00CB5CF5" w:rsidRPr="00CB5CF5" w:rsidRDefault="00CB5CF5" w:rsidP="00A166DD">
            <w:pPr>
              <w:spacing w:after="0" w:line="276" w:lineRule="auto"/>
              <w:jc w:val="right"/>
              <w:rPr>
                <w:rFonts w:cstheme="minorHAnsi"/>
                <w:color w:val="2F5496" w:themeColor="accent1" w:themeShade="BF"/>
                <w:sz w:val="22"/>
                <w:szCs w:val="22"/>
              </w:rPr>
            </w:pPr>
          </w:p>
        </w:tc>
      </w:tr>
      <w:tr w:rsidR="00A166DD" w:rsidRPr="00CB5CF5" w14:paraId="63D86F1D" w14:textId="77777777" w:rsidTr="00231065">
        <w:tc>
          <w:tcPr>
            <w:tcW w:w="715" w:type="dxa"/>
          </w:tcPr>
          <w:p w14:paraId="6B071DFF" w14:textId="77777777" w:rsidR="00CB5CF5" w:rsidRPr="00CB5CF5" w:rsidRDefault="00CB5CF5" w:rsidP="00CB5CF5">
            <w:pPr>
              <w:spacing w:after="0" w:line="276" w:lineRule="auto"/>
              <w:rPr>
                <w:rFonts w:cstheme="minorHAnsi"/>
                <w:sz w:val="22"/>
                <w:szCs w:val="22"/>
              </w:rPr>
            </w:pPr>
            <w:r w:rsidRPr="00CB5CF5">
              <w:rPr>
                <w:rFonts w:cstheme="minorHAnsi"/>
                <w:sz w:val="22"/>
                <w:szCs w:val="22"/>
              </w:rPr>
              <w:t>3.</w:t>
            </w:r>
          </w:p>
        </w:tc>
        <w:tc>
          <w:tcPr>
            <w:tcW w:w="12986" w:type="dxa"/>
            <w:gridSpan w:val="2"/>
          </w:tcPr>
          <w:p w14:paraId="0B16C024" w14:textId="4225AF1B" w:rsidR="00CB5CF5" w:rsidRPr="00CB5CF5" w:rsidRDefault="00CB5CF5" w:rsidP="00CB5CF5">
            <w:pPr>
              <w:spacing w:after="0" w:line="276" w:lineRule="auto"/>
              <w:rPr>
                <w:rFonts w:cstheme="minorHAnsi"/>
                <w:sz w:val="28"/>
                <w:szCs w:val="28"/>
              </w:rPr>
            </w:pPr>
            <w:r w:rsidRPr="00A166DD">
              <w:rPr>
                <w:rFonts w:cstheme="minorHAnsi"/>
                <w:sz w:val="22"/>
                <w:szCs w:val="22"/>
              </w:rPr>
              <w:t>Purpose and Intent</w:t>
            </w:r>
          </w:p>
        </w:tc>
        <w:tc>
          <w:tcPr>
            <w:tcW w:w="328" w:type="dxa"/>
          </w:tcPr>
          <w:p w14:paraId="02D5EC57" w14:textId="17A17896" w:rsidR="00CB5CF5" w:rsidRPr="00CB5CF5" w:rsidRDefault="00A07E4E" w:rsidP="00A166DD">
            <w:pPr>
              <w:spacing w:after="0" w:line="276" w:lineRule="auto"/>
              <w:jc w:val="right"/>
              <w:rPr>
                <w:rFonts w:cstheme="minorHAnsi"/>
                <w:color w:val="2F5496" w:themeColor="accent1" w:themeShade="BF"/>
                <w:sz w:val="22"/>
                <w:szCs w:val="22"/>
              </w:rPr>
            </w:pPr>
            <w:r>
              <w:rPr>
                <w:rFonts w:cstheme="minorHAnsi"/>
                <w:color w:val="2F5496" w:themeColor="accent1" w:themeShade="BF"/>
                <w:sz w:val="22"/>
                <w:szCs w:val="22"/>
              </w:rPr>
              <w:t>4</w:t>
            </w:r>
          </w:p>
        </w:tc>
      </w:tr>
      <w:tr w:rsidR="00A166DD" w:rsidRPr="00CB5CF5" w14:paraId="2EC7BFB3" w14:textId="77777777" w:rsidTr="00231065">
        <w:tc>
          <w:tcPr>
            <w:tcW w:w="715" w:type="dxa"/>
          </w:tcPr>
          <w:p w14:paraId="012B9D82" w14:textId="77777777" w:rsidR="00CB5CF5" w:rsidRPr="00CB5CF5" w:rsidRDefault="00CB5CF5" w:rsidP="00CB5CF5">
            <w:pPr>
              <w:spacing w:after="0" w:line="276" w:lineRule="auto"/>
              <w:rPr>
                <w:rFonts w:cstheme="minorHAnsi"/>
                <w:sz w:val="22"/>
                <w:szCs w:val="22"/>
              </w:rPr>
            </w:pPr>
          </w:p>
        </w:tc>
        <w:tc>
          <w:tcPr>
            <w:tcW w:w="12986" w:type="dxa"/>
            <w:gridSpan w:val="2"/>
          </w:tcPr>
          <w:p w14:paraId="014632E9" w14:textId="77777777" w:rsidR="00CB5CF5" w:rsidRPr="00CB5CF5" w:rsidRDefault="00CB5CF5" w:rsidP="00CB5CF5">
            <w:pPr>
              <w:spacing w:after="0" w:line="276" w:lineRule="auto"/>
              <w:jc w:val="center"/>
              <w:rPr>
                <w:rFonts w:cstheme="minorHAnsi"/>
                <w:sz w:val="22"/>
                <w:szCs w:val="22"/>
              </w:rPr>
            </w:pPr>
          </w:p>
        </w:tc>
        <w:tc>
          <w:tcPr>
            <w:tcW w:w="328" w:type="dxa"/>
          </w:tcPr>
          <w:p w14:paraId="7D1BCE56" w14:textId="77777777" w:rsidR="00CB5CF5" w:rsidRPr="00CB5CF5" w:rsidRDefault="00CB5CF5" w:rsidP="00A166DD">
            <w:pPr>
              <w:spacing w:after="0" w:line="276" w:lineRule="auto"/>
              <w:jc w:val="right"/>
              <w:rPr>
                <w:rFonts w:cstheme="minorHAnsi"/>
                <w:color w:val="2F5496" w:themeColor="accent1" w:themeShade="BF"/>
                <w:sz w:val="22"/>
                <w:szCs w:val="22"/>
              </w:rPr>
            </w:pPr>
          </w:p>
        </w:tc>
      </w:tr>
      <w:tr w:rsidR="00A166DD" w:rsidRPr="00CB5CF5" w14:paraId="3AD7CBEF" w14:textId="77777777" w:rsidTr="00231065">
        <w:tc>
          <w:tcPr>
            <w:tcW w:w="715" w:type="dxa"/>
          </w:tcPr>
          <w:p w14:paraId="40120A52" w14:textId="77777777" w:rsidR="00CB5CF5" w:rsidRPr="00CB5CF5" w:rsidRDefault="00CB5CF5" w:rsidP="00CB5CF5">
            <w:pPr>
              <w:spacing w:after="0" w:line="276" w:lineRule="auto"/>
              <w:rPr>
                <w:rFonts w:cstheme="minorHAnsi"/>
                <w:sz w:val="22"/>
                <w:szCs w:val="22"/>
              </w:rPr>
            </w:pPr>
            <w:r w:rsidRPr="00CB5CF5">
              <w:rPr>
                <w:rFonts w:cstheme="minorHAnsi"/>
                <w:sz w:val="22"/>
                <w:szCs w:val="22"/>
              </w:rPr>
              <w:t>4.</w:t>
            </w:r>
          </w:p>
        </w:tc>
        <w:tc>
          <w:tcPr>
            <w:tcW w:w="12986" w:type="dxa"/>
            <w:gridSpan w:val="2"/>
          </w:tcPr>
          <w:p w14:paraId="0F22D2E5" w14:textId="53624309" w:rsidR="00CB5CF5" w:rsidRPr="00CB5CF5" w:rsidRDefault="00A166DD" w:rsidP="00CB5CF5">
            <w:pPr>
              <w:spacing w:after="0" w:line="276" w:lineRule="auto"/>
              <w:rPr>
                <w:rFonts w:cstheme="minorHAnsi"/>
                <w:sz w:val="22"/>
                <w:szCs w:val="22"/>
              </w:rPr>
            </w:pPr>
            <w:r w:rsidRPr="00A166DD">
              <w:rPr>
                <w:rFonts w:cstheme="minorHAnsi"/>
                <w:sz w:val="22"/>
                <w:szCs w:val="22"/>
              </w:rPr>
              <w:t>Overarching Principles</w:t>
            </w:r>
          </w:p>
        </w:tc>
        <w:tc>
          <w:tcPr>
            <w:tcW w:w="328" w:type="dxa"/>
          </w:tcPr>
          <w:p w14:paraId="46014C45" w14:textId="4D2DFDC1" w:rsidR="00CB5CF5" w:rsidRPr="00CB5CF5" w:rsidRDefault="00A07E4E" w:rsidP="00A166DD">
            <w:pPr>
              <w:spacing w:after="0" w:line="276" w:lineRule="auto"/>
              <w:jc w:val="right"/>
              <w:rPr>
                <w:rFonts w:cstheme="minorHAnsi"/>
                <w:color w:val="2F5496" w:themeColor="accent1" w:themeShade="BF"/>
                <w:sz w:val="22"/>
                <w:szCs w:val="22"/>
              </w:rPr>
            </w:pPr>
            <w:r>
              <w:rPr>
                <w:rFonts w:cstheme="minorHAnsi"/>
                <w:color w:val="2F5496" w:themeColor="accent1" w:themeShade="BF"/>
                <w:sz w:val="22"/>
                <w:szCs w:val="22"/>
              </w:rPr>
              <w:t>5</w:t>
            </w:r>
          </w:p>
        </w:tc>
      </w:tr>
      <w:tr w:rsidR="00A166DD" w:rsidRPr="00CB5CF5" w14:paraId="78C9004E" w14:textId="77777777" w:rsidTr="00231065">
        <w:tc>
          <w:tcPr>
            <w:tcW w:w="715" w:type="dxa"/>
          </w:tcPr>
          <w:p w14:paraId="03B753A3" w14:textId="77777777" w:rsidR="00CB5CF5" w:rsidRPr="00CB5CF5" w:rsidRDefault="00CB5CF5" w:rsidP="00CB5CF5">
            <w:pPr>
              <w:spacing w:after="0" w:line="276" w:lineRule="auto"/>
              <w:rPr>
                <w:rFonts w:cstheme="minorHAnsi"/>
                <w:color w:val="2F5496" w:themeColor="accent1" w:themeShade="BF"/>
                <w:sz w:val="22"/>
                <w:szCs w:val="22"/>
              </w:rPr>
            </w:pPr>
          </w:p>
        </w:tc>
        <w:tc>
          <w:tcPr>
            <w:tcW w:w="12986" w:type="dxa"/>
            <w:gridSpan w:val="2"/>
          </w:tcPr>
          <w:p w14:paraId="2B105674" w14:textId="77777777" w:rsidR="00CB5CF5" w:rsidRPr="00CB5CF5" w:rsidRDefault="00CB5CF5" w:rsidP="00CB5CF5">
            <w:pPr>
              <w:spacing w:after="0" w:line="276" w:lineRule="auto"/>
              <w:jc w:val="center"/>
              <w:rPr>
                <w:rFonts w:cstheme="minorHAnsi"/>
                <w:sz w:val="22"/>
                <w:szCs w:val="22"/>
              </w:rPr>
            </w:pPr>
          </w:p>
        </w:tc>
        <w:tc>
          <w:tcPr>
            <w:tcW w:w="328" w:type="dxa"/>
          </w:tcPr>
          <w:p w14:paraId="2CD1697F" w14:textId="77777777" w:rsidR="00CB5CF5" w:rsidRPr="00CB5CF5" w:rsidRDefault="00CB5CF5" w:rsidP="00A166DD">
            <w:pPr>
              <w:spacing w:after="0" w:line="276" w:lineRule="auto"/>
              <w:jc w:val="right"/>
              <w:rPr>
                <w:rFonts w:cstheme="minorHAnsi"/>
                <w:color w:val="2F5496" w:themeColor="accent1" w:themeShade="BF"/>
                <w:sz w:val="22"/>
                <w:szCs w:val="22"/>
              </w:rPr>
            </w:pPr>
          </w:p>
        </w:tc>
      </w:tr>
      <w:tr w:rsidR="00A166DD" w:rsidRPr="00CB5CF5" w14:paraId="0ADD20DA" w14:textId="77777777" w:rsidTr="00231065">
        <w:tc>
          <w:tcPr>
            <w:tcW w:w="715" w:type="dxa"/>
          </w:tcPr>
          <w:p w14:paraId="521DA200" w14:textId="77777777" w:rsidR="00CB5CF5" w:rsidRPr="00CB5CF5" w:rsidRDefault="00CB5CF5" w:rsidP="00CB5CF5">
            <w:pPr>
              <w:spacing w:after="0" w:line="276" w:lineRule="auto"/>
              <w:rPr>
                <w:rFonts w:cstheme="minorHAnsi"/>
                <w:sz w:val="22"/>
                <w:szCs w:val="22"/>
              </w:rPr>
            </w:pPr>
            <w:r w:rsidRPr="00CB5CF5">
              <w:rPr>
                <w:rFonts w:cstheme="minorHAnsi"/>
                <w:sz w:val="22"/>
                <w:szCs w:val="22"/>
              </w:rPr>
              <w:t>5.</w:t>
            </w:r>
          </w:p>
        </w:tc>
        <w:tc>
          <w:tcPr>
            <w:tcW w:w="12986" w:type="dxa"/>
            <w:gridSpan w:val="2"/>
          </w:tcPr>
          <w:p w14:paraId="55DCC8F8" w14:textId="5F387C35" w:rsidR="00CB5CF5" w:rsidRPr="00CB5CF5" w:rsidRDefault="00A166DD" w:rsidP="00CB5CF5">
            <w:pPr>
              <w:spacing w:after="0" w:line="276" w:lineRule="auto"/>
              <w:rPr>
                <w:rFonts w:cstheme="minorHAnsi"/>
                <w:sz w:val="22"/>
                <w:szCs w:val="22"/>
              </w:rPr>
            </w:pPr>
            <w:r w:rsidRPr="00A166DD">
              <w:rPr>
                <w:rFonts w:cstheme="minorHAnsi"/>
                <w:sz w:val="22"/>
                <w:szCs w:val="22"/>
              </w:rPr>
              <w:t>The Use of TVPs</w:t>
            </w:r>
          </w:p>
        </w:tc>
        <w:tc>
          <w:tcPr>
            <w:tcW w:w="328" w:type="dxa"/>
          </w:tcPr>
          <w:p w14:paraId="1216AC4F" w14:textId="7D0A921A" w:rsidR="00CB5CF5" w:rsidRPr="00CB5CF5" w:rsidRDefault="00A07E4E" w:rsidP="00CB5CF5">
            <w:pPr>
              <w:spacing w:after="0" w:line="276" w:lineRule="auto"/>
              <w:jc w:val="right"/>
              <w:rPr>
                <w:rFonts w:cstheme="minorHAnsi"/>
                <w:color w:val="2F5496" w:themeColor="accent1" w:themeShade="BF"/>
                <w:sz w:val="22"/>
                <w:szCs w:val="22"/>
              </w:rPr>
            </w:pPr>
            <w:r>
              <w:rPr>
                <w:rFonts w:cstheme="minorHAnsi"/>
                <w:color w:val="2F5496" w:themeColor="accent1" w:themeShade="BF"/>
                <w:sz w:val="22"/>
                <w:szCs w:val="22"/>
              </w:rPr>
              <w:t>5</w:t>
            </w:r>
          </w:p>
        </w:tc>
      </w:tr>
      <w:tr w:rsidR="00A166DD" w:rsidRPr="00CB5CF5" w14:paraId="380DF3CD" w14:textId="77777777" w:rsidTr="00231065">
        <w:tc>
          <w:tcPr>
            <w:tcW w:w="715" w:type="dxa"/>
          </w:tcPr>
          <w:p w14:paraId="60420FFA" w14:textId="048DA919" w:rsidR="00A166DD" w:rsidRPr="00CB5CF5" w:rsidRDefault="00A166DD" w:rsidP="00CB5CF5">
            <w:pPr>
              <w:spacing w:after="0" w:line="276" w:lineRule="auto"/>
              <w:rPr>
                <w:rFonts w:cstheme="minorHAnsi"/>
                <w:color w:val="2F5496" w:themeColor="accent1" w:themeShade="BF"/>
                <w:sz w:val="22"/>
                <w:szCs w:val="22"/>
              </w:rPr>
            </w:pPr>
          </w:p>
        </w:tc>
        <w:tc>
          <w:tcPr>
            <w:tcW w:w="12986" w:type="dxa"/>
            <w:gridSpan w:val="2"/>
          </w:tcPr>
          <w:p w14:paraId="616BE048" w14:textId="2ED93EC6" w:rsidR="00A166DD" w:rsidRPr="00CB5CF5" w:rsidRDefault="00A166DD" w:rsidP="00CB5CF5">
            <w:pPr>
              <w:spacing w:after="0" w:line="276" w:lineRule="auto"/>
              <w:rPr>
                <w:rFonts w:cstheme="minorHAnsi"/>
                <w:color w:val="2F5496" w:themeColor="accent1" w:themeShade="BF"/>
              </w:rPr>
            </w:pPr>
          </w:p>
        </w:tc>
        <w:tc>
          <w:tcPr>
            <w:tcW w:w="328" w:type="dxa"/>
          </w:tcPr>
          <w:p w14:paraId="02880AAB"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A166DD" w:rsidRPr="00CB5CF5" w14:paraId="78872B2F" w14:textId="77777777" w:rsidTr="00231065">
        <w:tc>
          <w:tcPr>
            <w:tcW w:w="14029" w:type="dxa"/>
            <w:gridSpan w:val="4"/>
          </w:tcPr>
          <w:p w14:paraId="23B88305" w14:textId="3E13768B" w:rsidR="00A166DD" w:rsidRPr="00CB5CF5" w:rsidRDefault="00A166DD" w:rsidP="00A166DD">
            <w:pPr>
              <w:shd w:val="clear" w:color="auto" w:fill="0070C0"/>
              <w:jc w:val="both"/>
              <w:rPr>
                <w:rFonts w:cstheme="minorHAnsi"/>
                <w:color w:val="FFFFFF" w:themeColor="background1"/>
              </w:rPr>
            </w:pPr>
            <w:r w:rsidRPr="00A166DD">
              <w:rPr>
                <w:rFonts w:cstheme="minorHAnsi"/>
                <w:color w:val="FFFFFF" w:themeColor="background1"/>
              </w:rPr>
              <w:t>Section 1 – Guidance on Targeted Variable Pa</w:t>
            </w:r>
            <w:r>
              <w:rPr>
                <w:rFonts w:cstheme="minorHAnsi"/>
                <w:color w:val="FFFFFF" w:themeColor="background1"/>
              </w:rPr>
              <w:t>y</w:t>
            </w:r>
          </w:p>
        </w:tc>
      </w:tr>
      <w:tr w:rsidR="00FB7492" w:rsidRPr="00CB5CF5" w14:paraId="6A399BCA" w14:textId="77777777" w:rsidTr="00231065">
        <w:trPr>
          <w:trHeight w:val="209"/>
        </w:trPr>
        <w:tc>
          <w:tcPr>
            <w:tcW w:w="715" w:type="dxa"/>
          </w:tcPr>
          <w:p w14:paraId="4CC78C08" w14:textId="17CE3FBC" w:rsidR="00FB7492" w:rsidRPr="00FB7492" w:rsidRDefault="00FB7492" w:rsidP="00CB5CF5">
            <w:pPr>
              <w:spacing w:after="0" w:line="276" w:lineRule="auto"/>
              <w:rPr>
                <w:rFonts w:cstheme="minorHAnsi"/>
                <w:sz w:val="22"/>
                <w:szCs w:val="22"/>
              </w:rPr>
            </w:pPr>
            <w:r w:rsidRPr="00FB7492">
              <w:rPr>
                <w:rFonts w:cstheme="minorHAnsi"/>
                <w:sz w:val="22"/>
                <w:szCs w:val="22"/>
              </w:rPr>
              <w:t>6</w:t>
            </w:r>
          </w:p>
        </w:tc>
        <w:tc>
          <w:tcPr>
            <w:tcW w:w="12986" w:type="dxa"/>
            <w:gridSpan w:val="2"/>
          </w:tcPr>
          <w:p w14:paraId="1E53EB85" w14:textId="5E6FC2C5" w:rsidR="00FB7492" w:rsidRPr="00FB7492" w:rsidRDefault="00FB7492" w:rsidP="00FB7492">
            <w:pPr>
              <w:spacing w:after="0"/>
              <w:jc w:val="both"/>
              <w:rPr>
                <w:rFonts w:cstheme="minorHAnsi"/>
                <w:bCs/>
                <w:sz w:val="22"/>
                <w:szCs w:val="22"/>
              </w:rPr>
            </w:pPr>
            <w:r w:rsidRPr="00FB7492">
              <w:rPr>
                <w:rFonts w:cstheme="minorHAnsi"/>
                <w:bCs/>
                <w:sz w:val="22"/>
                <w:szCs w:val="22"/>
              </w:rPr>
              <w:t>Service Critical Skills Payments [Section 15]</w:t>
            </w:r>
          </w:p>
        </w:tc>
        <w:tc>
          <w:tcPr>
            <w:tcW w:w="328" w:type="dxa"/>
          </w:tcPr>
          <w:p w14:paraId="147F1447" w14:textId="5BA19E96" w:rsidR="00FB7492" w:rsidRPr="00A07E4E" w:rsidRDefault="00A07E4E" w:rsidP="00CB5CF5">
            <w:pPr>
              <w:spacing w:after="0" w:line="276" w:lineRule="auto"/>
              <w:jc w:val="right"/>
              <w:rPr>
                <w:rFonts w:cstheme="minorHAnsi"/>
                <w:sz w:val="22"/>
                <w:szCs w:val="22"/>
              </w:rPr>
            </w:pPr>
            <w:r w:rsidRPr="00A07E4E">
              <w:rPr>
                <w:rFonts w:cstheme="minorHAnsi"/>
                <w:sz w:val="22"/>
                <w:szCs w:val="22"/>
              </w:rPr>
              <w:t>7</w:t>
            </w:r>
          </w:p>
        </w:tc>
      </w:tr>
      <w:tr w:rsidR="00FB7492" w:rsidRPr="00CB5CF5" w14:paraId="5F8399E6" w14:textId="77777777" w:rsidTr="00231065">
        <w:trPr>
          <w:trHeight w:val="209"/>
        </w:trPr>
        <w:tc>
          <w:tcPr>
            <w:tcW w:w="715" w:type="dxa"/>
          </w:tcPr>
          <w:p w14:paraId="40D90676" w14:textId="77777777" w:rsidR="00CB5CF5" w:rsidRPr="00CB5CF5" w:rsidRDefault="00CB5CF5" w:rsidP="00CB5CF5">
            <w:pPr>
              <w:spacing w:after="0" w:line="276" w:lineRule="auto"/>
              <w:rPr>
                <w:rFonts w:cstheme="minorHAnsi"/>
                <w:sz w:val="22"/>
                <w:szCs w:val="22"/>
              </w:rPr>
            </w:pPr>
          </w:p>
        </w:tc>
        <w:tc>
          <w:tcPr>
            <w:tcW w:w="12986" w:type="dxa"/>
            <w:gridSpan w:val="2"/>
          </w:tcPr>
          <w:p w14:paraId="60D9A4F2" w14:textId="0829EA80" w:rsidR="00CB5CF5" w:rsidRPr="00CB5CF5" w:rsidRDefault="00CB5CF5" w:rsidP="00CB5CF5">
            <w:pPr>
              <w:spacing w:after="0" w:line="276" w:lineRule="auto"/>
              <w:rPr>
                <w:rFonts w:cstheme="minorHAnsi"/>
                <w:color w:val="2F5496" w:themeColor="accent1" w:themeShade="BF"/>
              </w:rPr>
            </w:pPr>
          </w:p>
        </w:tc>
        <w:tc>
          <w:tcPr>
            <w:tcW w:w="328" w:type="dxa"/>
          </w:tcPr>
          <w:p w14:paraId="1899CE14" w14:textId="77777777" w:rsidR="00CB5CF5" w:rsidRPr="00CB5CF5" w:rsidRDefault="00CB5CF5" w:rsidP="00CB5CF5">
            <w:pPr>
              <w:spacing w:after="0" w:line="276" w:lineRule="auto"/>
              <w:jc w:val="right"/>
              <w:rPr>
                <w:rFonts w:cstheme="minorHAnsi"/>
                <w:sz w:val="22"/>
                <w:szCs w:val="22"/>
              </w:rPr>
            </w:pPr>
          </w:p>
        </w:tc>
      </w:tr>
      <w:tr w:rsidR="00FB7492" w:rsidRPr="00CB5CF5" w14:paraId="3B5C0B51" w14:textId="77777777" w:rsidTr="00231065">
        <w:tc>
          <w:tcPr>
            <w:tcW w:w="715" w:type="dxa"/>
          </w:tcPr>
          <w:p w14:paraId="56B3F514" w14:textId="20A14D76" w:rsidR="00CB5CF5" w:rsidRPr="00CB5CF5" w:rsidRDefault="00FB7492" w:rsidP="00CB5CF5">
            <w:pPr>
              <w:spacing w:after="0" w:line="276" w:lineRule="auto"/>
              <w:rPr>
                <w:rFonts w:cstheme="minorHAnsi"/>
                <w:sz w:val="22"/>
                <w:szCs w:val="22"/>
              </w:rPr>
            </w:pPr>
            <w:r w:rsidRPr="00FB7492">
              <w:rPr>
                <w:rFonts w:cstheme="minorHAnsi"/>
                <w:sz w:val="22"/>
                <w:szCs w:val="22"/>
              </w:rPr>
              <w:t>7.</w:t>
            </w:r>
          </w:p>
        </w:tc>
        <w:tc>
          <w:tcPr>
            <w:tcW w:w="12986" w:type="dxa"/>
            <w:gridSpan w:val="2"/>
          </w:tcPr>
          <w:p w14:paraId="50CDE904" w14:textId="148E5E22" w:rsidR="00CB5CF5" w:rsidRPr="00CB5CF5" w:rsidRDefault="00FB7492" w:rsidP="00FB7492">
            <w:pPr>
              <w:spacing w:after="0"/>
              <w:jc w:val="both"/>
              <w:rPr>
                <w:rFonts w:cstheme="minorHAnsi"/>
                <w:sz w:val="22"/>
                <w:szCs w:val="22"/>
              </w:rPr>
            </w:pPr>
            <w:r w:rsidRPr="00FB7492">
              <w:rPr>
                <w:rFonts w:cstheme="minorHAnsi"/>
                <w:sz w:val="22"/>
                <w:szCs w:val="22"/>
              </w:rPr>
              <w:t>General Guidance on Making TVPs</w:t>
            </w:r>
          </w:p>
        </w:tc>
        <w:tc>
          <w:tcPr>
            <w:tcW w:w="328" w:type="dxa"/>
          </w:tcPr>
          <w:p w14:paraId="067115C0" w14:textId="5CD50AD3" w:rsidR="00CB5CF5" w:rsidRPr="00CB5CF5" w:rsidRDefault="00A07E4E" w:rsidP="00CB5CF5">
            <w:pPr>
              <w:spacing w:after="0" w:line="276" w:lineRule="auto"/>
              <w:jc w:val="right"/>
              <w:rPr>
                <w:rFonts w:cstheme="minorHAnsi"/>
                <w:sz w:val="22"/>
                <w:szCs w:val="22"/>
              </w:rPr>
            </w:pPr>
            <w:r w:rsidRPr="00A07E4E">
              <w:rPr>
                <w:rFonts w:cstheme="minorHAnsi"/>
                <w:sz w:val="22"/>
                <w:szCs w:val="22"/>
              </w:rPr>
              <w:t>10</w:t>
            </w:r>
          </w:p>
        </w:tc>
      </w:tr>
      <w:tr w:rsidR="00FB7492" w:rsidRPr="00CB5CF5" w14:paraId="524BA3B2" w14:textId="77777777" w:rsidTr="00231065">
        <w:tc>
          <w:tcPr>
            <w:tcW w:w="715" w:type="dxa"/>
          </w:tcPr>
          <w:p w14:paraId="552AEE7A" w14:textId="77777777" w:rsidR="00CB5CF5" w:rsidRPr="00CB5CF5" w:rsidRDefault="00CB5CF5" w:rsidP="00CB5CF5">
            <w:pPr>
              <w:spacing w:after="0" w:line="276" w:lineRule="auto"/>
              <w:rPr>
                <w:rFonts w:cstheme="minorHAnsi"/>
                <w:color w:val="2F5496" w:themeColor="accent1" w:themeShade="BF"/>
                <w:sz w:val="22"/>
                <w:szCs w:val="22"/>
              </w:rPr>
            </w:pPr>
          </w:p>
        </w:tc>
        <w:tc>
          <w:tcPr>
            <w:tcW w:w="12986" w:type="dxa"/>
            <w:gridSpan w:val="2"/>
          </w:tcPr>
          <w:p w14:paraId="6B0BA62B" w14:textId="32C83A2B" w:rsidR="00CB5CF5" w:rsidRPr="00CB5CF5" w:rsidRDefault="00CB5CF5" w:rsidP="00CB5CF5">
            <w:pPr>
              <w:spacing w:after="0" w:line="276" w:lineRule="auto"/>
              <w:rPr>
                <w:rFonts w:cstheme="minorHAnsi"/>
              </w:rPr>
            </w:pPr>
          </w:p>
        </w:tc>
        <w:tc>
          <w:tcPr>
            <w:tcW w:w="328" w:type="dxa"/>
          </w:tcPr>
          <w:p w14:paraId="38F2B662" w14:textId="77777777" w:rsidR="00CB5CF5" w:rsidRPr="00CB5CF5" w:rsidRDefault="00CB5CF5" w:rsidP="00CB5CF5">
            <w:pPr>
              <w:spacing w:after="0" w:line="276" w:lineRule="auto"/>
              <w:jc w:val="right"/>
              <w:rPr>
                <w:rFonts w:cstheme="minorHAnsi"/>
                <w:sz w:val="22"/>
                <w:szCs w:val="22"/>
              </w:rPr>
            </w:pPr>
          </w:p>
        </w:tc>
      </w:tr>
      <w:tr w:rsidR="00FB7492" w:rsidRPr="00CB5CF5" w14:paraId="33AC6881" w14:textId="77777777" w:rsidTr="00231065">
        <w:tc>
          <w:tcPr>
            <w:tcW w:w="715" w:type="dxa"/>
          </w:tcPr>
          <w:p w14:paraId="3AD3B231" w14:textId="7A3ACCA4" w:rsidR="00CB5CF5" w:rsidRPr="00CB5CF5" w:rsidRDefault="00FB7492" w:rsidP="00CB5CF5">
            <w:pPr>
              <w:spacing w:after="0" w:line="276" w:lineRule="auto"/>
              <w:rPr>
                <w:rFonts w:cstheme="minorHAnsi"/>
                <w:color w:val="2F5496" w:themeColor="accent1" w:themeShade="BF"/>
                <w:sz w:val="22"/>
                <w:szCs w:val="22"/>
              </w:rPr>
            </w:pPr>
            <w:r>
              <w:rPr>
                <w:rFonts w:cstheme="minorHAnsi"/>
                <w:color w:val="2F5496" w:themeColor="accent1" w:themeShade="BF"/>
                <w:sz w:val="22"/>
                <w:szCs w:val="22"/>
              </w:rPr>
              <w:t>8.</w:t>
            </w:r>
          </w:p>
        </w:tc>
        <w:tc>
          <w:tcPr>
            <w:tcW w:w="12986" w:type="dxa"/>
            <w:gridSpan w:val="2"/>
          </w:tcPr>
          <w:p w14:paraId="0C9716FA" w14:textId="77777777" w:rsidR="00CB5CF5" w:rsidRDefault="00FB7492" w:rsidP="00FB7492">
            <w:pPr>
              <w:spacing w:after="0"/>
              <w:jc w:val="both"/>
              <w:rPr>
                <w:rFonts w:cstheme="minorHAnsi"/>
                <w:sz w:val="22"/>
                <w:szCs w:val="22"/>
              </w:rPr>
            </w:pPr>
            <w:r w:rsidRPr="00FB7492">
              <w:rPr>
                <w:rFonts w:cstheme="minorHAnsi"/>
                <w:sz w:val="22"/>
                <w:szCs w:val="22"/>
              </w:rPr>
              <w:t>Seconded Officers</w:t>
            </w:r>
          </w:p>
          <w:p w14:paraId="6667C310" w14:textId="2632F96A" w:rsidR="00EF2D68" w:rsidRPr="00CB5CF5" w:rsidRDefault="00EF2D68" w:rsidP="00FB7492">
            <w:pPr>
              <w:spacing w:after="0"/>
              <w:jc w:val="both"/>
              <w:rPr>
                <w:rFonts w:cstheme="minorHAnsi"/>
                <w:sz w:val="22"/>
                <w:szCs w:val="22"/>
              </w:rPr>
            </w:pPr>
          </w:p>
        </w:tc>
        <w:tc>
          <w:tcPr>
            <w:tcW w:w="328" w:type="dxa"/>
          </w:tcPr>
          <w:p w14:paraId="35B31EAB" w14:textId="3567E953" w:rsidR="00CB5CF5" w:rsidRPr="00CB5CF5" w:rsidRDefault="00A07E4E" w:rsidP="00CB5CF5">
            <w:pPr>
              <w:spacing w:after="0" w:line="276" w:lineRule="auto"/>
              <w:jc w:val="right"/>
              <w:rPr>
                <w:rFonts w:cstheme="minorHAnsi"/>
                <w:sz w:val="22"/>
                <w:szCs w:val="22"/>
              </w:rPr>
            </w:pPr>
            <w:r w:rsidRPr="00A07E4E">
              <w:rPr>
                <w:rFonts w:cstheme="minorHAnsi"/>
                <w:sz w:val="22"/>
                <w:szCs w:val="22"/>
              </w:rPr>
              <w:t>11</w:t>
            </w:r>
          </w:p>
        </w:tc>
      </w:tr>
      <w:tr w:rsidR="00FB7492" w:rsidRPr="00CB5CF5" w14:paraId="348C05D5" w14:textId="77777777" w:rsidTr="00231065">
        <w:tc>
          <w:tcPr>
            <w:tcW w:w="715" w:type="dxa"/>
          </w:tcPr>
          <w:p w14:paraId="7831E34B" w14:textId="77777777" w:rsidR="00CB5CF5" w:rsidRPr="00CB5CF5" w:rsidRDefault="00CB5CF5" w:rsidP="00CB5CF5">
            <w:pPr>
              <w:spacing w:after="0" w:line="276" w:lineRule="auto"/>
              <w:rPr>
                <w:rFonts w:cstheme="minorHAnsi"/>
                <w:color w:val="2F5496" w:themeColor="accent1" w:themeShade="BF"/>
                <w:sz w:val="22"/>
                <w:szCs w:val="22"/>
              </w:rPr>
            </w:pPr>
          </w:p>
        </w:tc>
        <w:tc>
          <w:tcPr>
            <w:tcW w:w="12986" w:type="dxa"/>
            <w:gridSpan w:val="2"/>
          </w:tcPr>
          <w:p w14:paraId="2570DD65" w14:textId="6D66A2F9" w:rsidR="00CB5CF5" w:rsidRPr="00CB5CF5" w:rsidRDefault="00CB5CF5" w:rsidP="00CB5CF5">
            <w:pPr>
              <w:spacing w:after="0" w:line="276" w:lineRule="auto"/>
              <w:rPr>
                <w:rFonts w:cstheme="minorHAnsi"/>
                <w:color w:val="2F5496" w:themeColor="accent1" w:themeShade="BF"/>
                <w:sz w:val="22"/>
                <w:szCs w:val="22"/>
              </w:rPr>
            </w:pPr>
          </w:p>
        </w:tc>
        <w:tc>
          <w:tcPr>
            <w:tcW w:w="328" w:type="dxa"/>
          </w:tcPr>
          <w:p w14:paraId="75EA31F9" w14:textId="77777777" w:rsidR="00CB5CF5" w:rsidRPr="00CB5CF5" w:rsidRDefault="00CB5CF5" w:rsidP="00CB5CF5">
            <w:pPr>
              <w:spacing w:after="0" w:line="276" w:lineRule="auto"/>
              <w:jc w:val="right"/>
              <w:rPr>
                <w:rFonts w:cstheme="minorHAnsi"/>
                <w:sz w:val="22"/>
                <w:szCs w:val="22"/>
              </w:rPr>
            </w:pPr>
          </w:p>
        </w:tc>
      </w:tr>
      <w:tr w:rsidR="00CA2573" w:rsidRPr="00CB5CF5" w14:paraId="01E7F556" w14:textId="77777777" w:rsidTr="00231065">
        <w:tc>
          <w:tcPr>
            <w:tcW w:w="14029" w:type="dxa"/>
            <w:gridSpan w:val="4"/>
          </w:tcPr>
          <w:p w14:paraId="79CE7EEB" w14:textId="1B592287" w:rsidR="00CA2573" w:rsidRPr="00CA2573" w:rsidRDefault="00CA2573" w:rsidP="00CA2573">
            <w:pPr>
              <w:shd w:val="clear" w:color="auto" w:fill="4472C4" w:themeFill="accent1"/>
              <w:jc w:val="both"/>
              <w:rPr>
                <w:rFonts w:cstheme="minorHAnsi"/>
                <w:b/>
                <w:bCs/>
                <w:color w:val="FFFFFF" w:themeColor="background1"/>
              </w:rPr>
            </w:pPr>
            <w:r w:rsidRPr="00FB7492">
              <w:rPr>
                <w:rFonts w:cstheme="minorHAnsi"/>
                <w:b/>
                <w:bCs/>
                <w:color w:val="FFFFFF" w:themeColor="background1"/>
              </w:rPr>
              <w:t>Section 2 – Suggested Process for Us</w:t>
            </w:r>
            <w:r w:rsidR="00EF2D68">
              <w:rPr>
                <w:rFonts w:cstheme="minorHAnsi"/>
                <w:b/>
                <w:bCs/>
                <w:color w:val="FFFFFF" w:themeColor="background1"/>
              </w:rPr>
              <w:t>e</w:t>
            </w:r>
          </w:p>
        </w:tc>
      </w:tr>
      <w:tr w:rsidR="00FB7492" w:rsidRPr="00CB5CF5" w14:paraId="7352E65F" w14:textId="77777777" w:rsidTr="00231065">
        <w:tc>
          <w:tcPr>
            <w:tcW w:w="715" w:type="dxa"/>
          </w:tcPr>
          <w:p w14:paraId="14E11BC5" w14:textId="06B9AECA" w:rsidR="00FB7492" w:rsidRPr="00CB5CF5" w:rsidRDefault="00A07E4E" w:rsidP="00CB5CF5">
            <w:pPr>
              <w:spacing w:after="0" w:line="276" w:lineRule="auto"/>
              <w:rPr>
                <w:rFonts w:cstheme="minorHAnsi"/>
                <w:color w:val="2F5496" w:themeColor="accent1" w:themeShade="BF"/>
                <w:sz w:val="22"/>
                <w:szCs w:val="22"/>
              </w:rPr>
            </w:pPr>
            <w:r>
              <w:rPr>
                <w:rFonts w:cstheme="minorHAnsi"/>
                <w:color w:val="2F5496" w:themeColor="accent1" w:themeShade="BF"/>
                <w:sz w:val="22"/>
                <w:szCs w:val="22"/>
              </w:rPr>
              <w:t>9.</w:t>
            </w:r>
          </w:p>
        </w:tc>
        <w:tc>
          <w:tcPr>
            <w:tcW w:w="12986" w:type="dxa"/>
            <w:gridSpan w:val="2"/>
          </w:tcPr>
          <w:p w14:paraId="1AF3105D" w14:textId="1FC37724" w:rsidR="00FB7492" w:rsidRPr="00CA2573" w:rsidRDefault="00CA2573" w:rsidP="00CA2573">
            <w:pPr>
              <w:spacing w:after="0"/>
              <w:jc w:val="both"/>
              <w:rPr>
                <w:rFonts w:cstheme="minorHAnsi"/>
                <w:sz w:val="22"/>
                <w:szCs w:val="22"/>
              </w:rPr>
            </w:pPr>
            <w:r w:rsidRPr="00CA2573">
              <w:rPr>
                <w:rFonts w:cstheme="minorHAnsi"/>
                <w:sz w:val="22"/>
                <w:szCs w:val="22"/>
              </w:rPr>
              <w:t xml:space="preserve">Implementation </w:t>
            </w:r>
            <w:r>
              <w:rPr>
                <w:rFonts w:cstheme="minorHAnsi"/>
                <w:sz w:val="22"/>
                <w:szCs w:val="22"/>
              </w:rPr>
              <w:t>P</w:t>
            </w:r>
            <w:r w:rsidRPr="00CA2573">
              <w:rPr>
                <w:rFonts w:cstheme="minorHAnsi"/>
                <w:sz w:val="22"/>
                <w:szCs w:val="22"/>
              </w:rPr>
              <w:t xml:space="preserve">rocess for </w:t>
            </w:r>
            <w:r>
              <w:rPr>
                <w:rFonts w:cstheme="minorHAnsi"/>
                <w:sz w:val="22"/>
                <w:szCs w:val="22"/>
              </w:rPr>
              <w:t>P</w:t>
            </w:r>
            <w:r w:rsidRPr="00CA2573">
              <w:rPr>
                <w:rFonts w:cstheme="minorHAnsi"/>
                <w:sz w:val="22"/>
                <w:szCs w:val="22"/>
              </w:rPr>
              <w:t xml:space="preserve">ayments </w:t>
            </w:r>
          </w:p>
        </w:tc>
        <w:tc>
          <w:tcPr>
            <w:tcW w:w="328" w:type="dxa"/>
          </w:tcPr>
          <w:p w14:paraId="79C7714F" w14:textId="3209C9FB" w:rsidR="00FB7492" w:rsidRPr="00A07E4E" w:rsidRDefault="00A07E4E" w:rsidP="00CB5CF5">
            <w:pPr>
              <w:spacing w:after="0" w:line="276" w:lineRule="auto"/>
              <w:jc w:val="right"/>
              <w:rPr>
                <w:rFonts w:cstheme="minorHAnsi"/>
                <w:sz w:val="22"/>
                <w:szCs w:val="22"/>
              </w:rPr>
            </w:pPr>
            <w:r w:rsidRPr="00A07E4E">
              <w:rPr>
                <w:rFonts w:cstheme="minorHAnsi"/>
                <w:sz w:val="22"/>
                <w:szCs w:val="22"/>
              </w:rPr>
              <w:t>12</w:t>
            </w:r>
          </w:p>
        </w:tc>
      </w:tr>
      <w:tr w:rsidR="00FB7492" w:rsidRPr="00CB5CF5" w14:paraId="3A43369E" w14:textId="77777777" w:rsidTr="00231065">
        <w:tc>
          <w:tcPr>
            <w:tcW w:w="715" w:type="dxa"/>
          </w:tcPr>
          <w:p w14:paraId="02147C5C" w14:textId="77777777" w:rsidR="00FB7492" w:rsidRPr="00CB5CF5" w:rsidRDefault="00FB7492" w:rsidP="00CB5CF5">
            <w:pPr>
              <w:spacing w:after="0" w:line="276" w:lineRule="auto"/>
              <w:rPr>
                <w:rFonts w:cstheme="minorHAnsi"/>
                <w:color w:val="2F5496" w:themeColor="accent1" w:themeShade="BF"/>
                <w:sz w:val="22"/>
                <w:szCs w:val="22"/>
              </w:rPr>
            </w:pPr>
          </w:p>
        </w:tc>
        <w:tc>
          <w:tcPr>
            <w:tcW w:w="12986" w:type="dxa"/>
            <w:gridSpan w:val="2"/>
          </w:tcPr>
          <w:p w14:paraId="66F3860C" w14:textId="77777777" w:rsidR="00FB7492" w:rsidRPr="00CB5CF5" w:rsidRDefault="00FB7492" w:rsidP="00CB5CF5">
            <w:pPr>
              <w:spacing w:after="0" w:line="276" w:lineRule="auto"/>
              <w:rPr>
                <w:rFonts w:cstheme="minorHAnsi"/>
                <w:color w:val="2F5496" w:themeColor="accent1" w:themeShade="BF"/>
                <w:sz w:val="22"/>
                <w:szCs w:val="22"/>
              </w:rPr>
            </w:pPr>
          </w:p>
        </w:tc>
        <w:tc>
          <w:tcPr>
            <w:tcW w:w="328" w:type="dxa"/>
          </w:tcPr>
          <w:p w14:paraId="276A7625" w14:textId="77777777" w:rsidR="00FB7492" w:rsidRPr="00A07E4E" w:rsidRDefault="00FB7492" w:rsidP="00CB5CF5">
            <w:pPr>
              <w:spacing w:after="0" w:line="276" w:lineRule="auto"/>
              <w:jc w:val="right"/>
              <w:rPr>
                <w:rFonts w:cstheme="minorHAnsi"/>
                <w:sz w:val="22"/>
                <w:szCs w:val="22"/>
              </w:rPr>
            </w:pPr>
          </w:p>
        </w:tc>
      </w:tr>
      <w:tr w:rsidR="00FB7492" w:rsidRPr="00CB5CF5" w14:paraId="01DEC250" w14:textId="77777777" w:rsidTr="00231065">
        <w:tc>
          <w:tcPr>
            <w:tcW w:w="715" w:type="dxa"/>
          </w:tcPr>
          <w:p w14:paraId="2E22071F" w14:textId="6FBED336" w:rsidR="00FB7492" w:rsidRPr="00CB5CF5" w:rsidRDefault="00A07E4E" w:rsidP="00CB5CF5">
            <w:pPr>
              <w:spacing w:after="0" w:line="276" w:lineRule="auto"/>
              <w:rPr>
                <w:rFonts w:cstheme="minorHAnsi"/>
                <w:color w:val="2F5496" w:themeColor="accent1" w:themeShade="BF"/>
                <w:sz w:val="22"/>
                <w:szCs w:val="22"/>
              </w:rPr>
            </w:pPr>
            <w:r>
              <w:rPr>
                <w:rFonts w:cstheme="minorHAnsi"/>
                <w:color w:val="2F5496" w:themeColor="accent1" w:themeShade="BF"/>
                <w:sz w:val="22"/>
                <w:szCs w:val="22"/>
              </w:rPr>
              <w:t>10.</w:t>
            </w:r>
          </w:p>
        </w:tc>
        <w:tc>
          <w:tcPr>
            <w:tcW w:w="12986" w:type="dxa"/>
            <w:gridSpan w:val="2"/>
          </w:tcPr>
          <w:p w14:paraId="6A77F378" w14:textId="4B2FD06E" w:rsidR="00FB7492" w:rsidRPr="00CA2573" w:rsidRDefault="00CA2573" w:rsidP="00CA2573">
            <w:pPr>
              <w:spacing w:after="0"/>
              <w:jc w:val="both"/>
              <w:rPr>
                <w:rFonts w:cstheme="minorHAnsi"/>
                <w:sz w:val="22"/>
                <w:szCs w:val="22"/>
              </w:rPr>
            </w:pPr>
            <w:r w:rsidRPr="00CA2573">
              <w:rPr>
                <w:rFonts w:cstheme="minorHAnsi"/>
                <w:sz w:val="22"/>
                <w:szCs w:val="22"/>
              </w:rPr>
              <w:t xml:space="preserve">Overall </w:t>
            </w:r>
            <w:r>
              <w:rPr>
                <w:rFonts w:cstheme="minorHAnsi"/>
                <w:sz w:val="22"/>
                <w:szCs w:val="22"/>
              </w:rPr>
              <w:t>A</w:t>
            </w:r>
            <w:r w:rsidRPr="00CA2573">
              <w:rPr>
                <w:rFonts w:cstheme="minorHAnsi"/>
                <w:sz w:val="22"/>
                <w:szCs w:val="22"/>
              </w:rPr>
              <w:t xml:space="preserve">pproach and </w:t>
            </w:r>
            <w:r>
              <w:rPr>
                <w:rFonts w:cstheme="minorHAnsi"/>
                <w:sz w:val="22"/>
                <w:szCs w:val="22"/>
              </w:rPr>
              <w:t>S</w:t>
            </w:r>
            <w:r w:rsidRPr="00CA2573">
              <w:rPr>
                <w:rFonts w:cstheme="minorHAnsi"/>
                <w:sz w:val="22"/>
                <w:szCs w:val="22"/>
              </w:rPr>
              <w:t xml:space="preserve">teps in the </w:t>
            </w:r>
            <w:r>
              <w:rPr>
                <w:rFonts w:cstheme="minorHAnsi"/>
                <w:sz w:val="22"/>
                <w:szCs w:val="22"/>
              </w:rPr>
              <w:t>P</w:t>
            </w:r>
            <w:r w:rsidRPr="00CA2573">
              <w:rPr>
                <w:rFonts w:cstheme="minorHAnsi"/>
                <w:sz w:val="22"/>
                <w:szCs w:val="22"/>
              </w:rPr>
              <w:t>rocess</w:t>
            </w:r>
          </w:p>
        </w:tc>
        <w:tc>
          <w:tcPr>
            <w:tcW w:w="328" w:type="dxa"/>
          </w:tcPr>
          <w:p w14:paraId="16C4402D" w14:textId="709FEC33" w:rsidR="00FB7492" w:rsidRPr="00A07E4E" w:rsidRDefault="00A07E4E" w:rsidP="00CB5CF5">
            <w:pPr>
              <w:spacing w:after="0" w:line="276" w:lineRule="auto"/>
              <w:jc w:val="right"/>
              <w:rPr>
                <w:rFonts w:cstheme="minorHAnsi"/>
                <w:sz w:val="22"/>
                <w:szCs w:val="22"/>
              </w:rPr>
            </w:pPr>
            <w:r w:rsidRPr="00A07E4E">
              <w:rPr>
                <w:rFonts w:cstheme="minorHAnsi"/>
                <w:sz w:val="22"/>
                <w:szCs w:val="22"/>
              </w:rPr>
              <w:t>13</w:t>
            </w:r>
          </w:p>
        </w:tc>
      </w:tr>
      <w:tr w:rsidR="00CA2573" w:rsidRPr="00CB5CF5" w14:paraId="2B6F300E" w14:textId="77777777" w:rsidTr="00231065">
        <w:tc>
          <w:tcPr>
            <w:tcW w:w="715" w:type="dxa"/>
          </w:tcPr>
          <w:p w14:paraId="0F091686" w14:textId="77777777" w:rsidR="00CA2573" w:rsidRPr="00CB5CF5" w:rsidRDefault="00CA2573" w:rsidP="00CB5CF5">
            <w:pPr>
              <w:spacing w:after="0" w:line="276" w:lineRule="auto"/>
              <w:rPr>
                <w:rFonts w:cstheme="minorHAnsi"/>
                <w:color w:val="2F5496" w:themeColor="accent1" w:themeShade="BF"/>
                <w:sz w:val="22"/>
                <w:szCs w:val="22"/>
              </w:rPr>
            </w:pPr>
          </w:p>
        </w:tc>
        <w:tc>
          <w:tcPr>
            <w:tcW w:w="12986" w:type="dxa"/>
            <w:gridSpan w:val="2"/>
          </w:tcPr>
          <w:p w14:paraId="6AB1D404" w14:textId="77777777" w:rsidR="00CA2573" w:rsidRPr="00CB5CF5" w:rsidRDefault="00CA2573" w:rsidP="00CB5CF5">
            <w:pPr>
              <w:spacing w:after="0" w:line="276" w:lineRule="auto"/>
              <w:rPr>
                <w:rFonts w:cstheme="minorHAnsi"/>
                <w:color w:val="2F5496" w:themeColor="accent1" w:themeShade="BF"/>
                <w:sz w:val="22"/>
                <w:szCs w:val="22"/>
              </w:rPr>
            </w:pPr>
          </w:p>
        </w:tc>
        <w:tc>
          <w:tcPr>
            <w:tcW w:w="328" w:type="dxa"/>
          </w:tcPr>
          <w:p w14:paraId="431F8647" w14:textId="77777777" w:rsidR="00CA2573" w:rsidRPr="00A07E4E" w:rsidRDefault="00CA2573" w:rsidP="00CB5CF5">
            <w:pPr>
              <w:spacing w:after="0" w:line="276" w:lineRule="auto"/>
              <w:jc w:val="right"/>
              <w:rPr>
                <w:rFonts w:cstheme="minorHAnsi"/>
                <w:sz w:val="22"/>
                <w:szCs w:val="22"/>
              </w:rPr>
            </w:pPr>
          </w:p>
        </w:tc>
      </w:tr>
      <w:tr w:rsidR="00CA2573" w:rsidRPr="00CB5CF5" w14:paraId="48229A28" w14:textId="77777777" w:rsidTr="00231065">
        <w:tc>
          <w:tcPr>
            <w:tcW w:w="715" w:type="dxa"/>
          </w:tcPr>
          <w:p w14:paraId="4CF6BEBA" w14:textId="60736433" w:rsidR="00CA2573" w:rsidRPr="00CB5CF5" w:rsidRDefault="00A07E4E" w:rsidP="00CB5CF5">
            <w:pPr>
              <w:spacing w:after="0" w:line="276" w:lineRule="auto"/>
              <w:rPr>
                <w:rFonts w:cstheme="minorHAnsi"/>
                <w:color w:val="2F5496" w:themeColor="accent1" w:themeShade="BF"/>
                <w:sz w:val="22"/>
                <w:szCs w:val="22"/>
              </w:rPr>
            </w:pPr>
            <w:r>
              <w:rPr>
                <w:rFonts w:cstheme="minorHAnsi"/>
                <w:color w:val="2F5496" w:themeColor="accent1" w:themeShade="BF"/>
                <w:sz w:val="22"/>
                <w:szCs w:val="22"/>
              </w:rPr>
              <w:t>11.</w:t>
            </w:r>
          </w:p>
        </w:tc>
        <w:tc>
          <w:tcPr>
            <w:tcW w:w="12986" w:type="dxa"/>
            <w:gridSpan w:val="2"/>
          </w:tcPr>
          <w:p w14:paraId="30FFBD76" w14:textId="141CD4F6" w:rsidR="00CA2573" w:rsidRPr="00CA2573" w:rsidRDefault="00CA2573" w:rsidP="00CA2573">
            <w:pPr>
              <w:spacing w:after="0"/>
              <w:jc w:val="both"/>
              <w:rPr>
                <w:rFonts w:cstheme="minorHAnsi"/>
                <w:sz w:val="22"/>
                <w:szCs w:val="22"/>
              </w:rPr>
            </w:pPr>
            <w:r w:rsidRPr="00CA2573">
              <w:rPr>
                <w:rFonts w:cstheme="minorHAnsi"/>
                <w:sz w:val="22"/>
                <w:szCs w:val="22"/>
              </w:rPr>
              <w:t xml:space="preserve">Service </w:t>
            </w:r>
            <w:r>
              <w:rPr>
                <w:rFonts w:cstheme="minorHAnsi"/>
                <w:sz w:val="22"/>
                <w:szCs w:val="22"/>
              </w:rPr>
              <w:t>C</w:t>
            </w:r>
            <w:r w:rsidRPr="00CA2573">
              <w:rPr>
                <w:rFonts w:cstheme="minorHAnsi"/>
                <w:sz w:val="22"/>
                <w:szCs w:val="22"/>
              </w:rPr>
              <w:t xml:space="preserve">ritical </w:t>
            </w:r>
            <w:r>
              <w:rPr>
                <w:rFonts w:cstheme="minorHAnsi"/>
                <w:sz w:val="22"/>
                <w:szCs w:val="22"/>
              </w:rPr>
              <w:t>S</w:t>
            </w:r>
            <w:r w:rsidRPr="00CA2573">
              <w:rPr>
                <w:rFonts w:cstheme="minorHAnsi"/>
                <w:sz w:val="22"/>
                <w:szCs w:val="22"/>
              </w:rPr>
              <w:t xml:space="preserve">kills </w:t>
            </w:r>
            <w:r>
              <w:rPr>
                <w:rFonts w:cstheme="minorHAnsi"/>
                <w:sz w:val="22"/>
                <w:szCs w:val="22"/>
              </w:rPr>
              <w:t>P</w:t>
            </w:r>
            <w:r w:rsidRPr="00CA2573">
              <w:rPr>
                <w:rFonts w:cstheme="minorHAnsi"/>
                <w:sz w:val="22"/>
                <w:szCs w:val="22"/>
              </w:rPr>
              <w:t>ayments</w:t>
            </w:r>
            <w:r w:rsidR="00906A37">
              <w:rPr>
                <w:rFonts w:cstheme="minorHAnsi"/>
                <w:sz w:val="22"/>
                <w:szCs w:val="22"/>
              </w:rPr>
              <w:t xml:space="preserve"> – hard-to-fill</w:t>
            </w:r>
          </w:p>
        </w:tc>
        <w:tc>
          <w:tcPr>
            <w:tcW w:w="328" w:type="dxa"/>
          </w:tcPr>
          <w:p w14:paraId="5E14342D" w14:textId="11F29888" w:rsidR="00CA2573" w:rsidRPr="00A07E4E" w:rsidRDefault="00A07E4E" w:rsidP="00CB5CF5">
            <w:pPr>
              <w:spacing w:after="0" w:line="276" w:lineRule="auto"/>
              <w:jc w:val="right"/>
              <w:rPr>
                <w:rFonts w:cstheme="minorHAnsi"/>
                <w:sz w:val="22"/>
                <w:szCs w:val="22"/>
              </w:rPr>
            </w:pPr>
            <w:r w:rsidRPr="00A07E4E">
              <w:rPr>
                <w:rFonts w:cstheme="minorHAnsi"/>
                <w:sz w:val="22"/>
                <w:szCs w:val="22"/>
              </w:rPr>
              <w:t>13</w:t>
            </w:r>
          </w:p>
        </w:tc>
      </w:tr>
      <w:tr w:rsidR="00906A37" w:rsidRPr="00CB5CF5" w14:paraId="53F0F132" w14:textId="77777777" w:rsidTr="00231065">
        <w:tc>
          <w:tcPr>
            <w:tcW w:w="715" w:type="dxa"/>
          </w:tcPr>
          <w:p w14:paraId="0362F592" w14:textId="77777777" w:rsidR="00906A37" w:rsidRDefault="00906A37" w:rsidP="00CB5CF5">
            <w:pPr>
              <w:spacing w:after="0" w:line="276" w:lineRule="auto"/>
              <w:rPr>
                <w:rFonts w:cstheme="minorHAnsi"/>
                <w:color w:val="2F5496" w:themeColor="accent1" w:themeShade="BF"/>
                <w:sz w:val="22"/>
                <w:szCs w:val="22"/>
              </w:rPr>
            </w:pPr>
          </w:p>
        </w:tc>
        <w:tc>
          <w:tcPr>
            <w:tcW w:w="12986" w:type="dxa"/>
            <w:gridSpan w:val="2"/>
          </w:tcPr>
          <w:p w14:paraId="06738808" w14:textId="77777777" w:rsidR="00906A37" w:rsidRPr="00CA2573" w:rsidRDefault="00906A37" w:rsidP="00CA2573">
            <w:pPr>
              <w:spacing w:after="0"/>
              <w:jc w:val="both"/>
              <w:rPr>
                <w:rFonts w:cstheme="minorHAnsi"/>
                <w:sz w:val="22"/>
                <w:szCs w:val="22"/>
              </w:rPr>
            </w:pPr>
          </w:p>
        </w:tc>
        <w:tc>
          <w:tcPr>
            <w:tcW w:w="328" w:type="dxa"/>
          </w:tcPr>
          <w:p w14:paraId="193651E8" w14:textId="77777777" w:rsidR="00906A37" w:rsidRPr="00A07E4E" w:rsidRDefault="00906A37" w:rsidP="00CB5CF5">
            <w:pPr>
              <w:spacing w:after="0" w:line="276" w:lineRule="auto"/>
              <w:jc w:val="right"/>
              <w:rPr>
                <w:rFonts w:cstheme="minorHAnsi"/>
                <w:sz w:val="22"/>
                <w:szCs w:val="22"/>
              </w:rPr>
            </w:pPr>
          </w:p>
        </w:tc>
      </w:tr>
      <w:tr w:rsidR="00906A37" w:rsidRPr="00CB5CF5" w14:paraId="20BB5A73" w14:textId="77777777" w:rsidTr="00231065">
        <w:tc>
          <w:tcPr>
            <w:tcW w:w="715" w:type="dxa"/>
          </w:tcPr>
          <w:p w14:paraId="0994C656" w14:textId="28773E56" w:rsidR="00906A37" w:rsidRDefault="00906A37" w:rsidP="00CB5CF5">
            <w:pPr>
              <w:spacing w:after="0" w:line="276" w:lineRule="auto"/>
              <w:rPr>
                <w:rFonts w:cstheme="minorHAnsi"/>
                <w:color w:val="2F5496" w:themeColor="accent1" w:themeShade="BF"/>
                <w:sz w:val="22"/>
                <w:szCs w:val="22"/>
              </w:rPr>
            </w:pPr>
            <w:r>
              <w:rPr>
                <w:rFonts w:cstheme="minorHAnsi"/>
                <w:color w:val="2F5496" w:themeColor="accent1" w:themeShade="BF"/>
                <w:sz w:val="22"/>
                <w:szCs w:val="22"/>
              </w:rPr>
              <w:t>12.</w:t>
            </w:r>
          </w:p>
        </w:tc>
        <w:tc>
          <w:tcPr>
            <w:tcW w:w="12986" w:type="dxa"/>
            <w:gridSpan w:val="2"/>
          </w:tcPr>
          <w:p w14:paraId="2B899727" w14:textId="01E9B682" w:rsidR="00906A37" w:rsidRPr="00CA2573" w:rsidRDefault="00906A37" w:rsidP="00CA2573">
            <w:pPr>
              <w:spacing w:after="0"/>
              <w:jc w:val="both"/>
              <w:rPr>
                <w:rFonts w:cstheme="minorHAnsi"/>
                <w:sz w:val="22"/>
                <w:szCs w:val="22"/>
              </w:rPr>
            </w:pPr>
            <w:r w:rsidRPr="00CA2573">
              <w:rPr>
                <w:rFonts w:cstheme="minorHAnsi"/>
                <w:sz w:val="22"/>
                <w:szCs w:val="22"/>
              </w:rPr>
              <w:t xml:space="preserve">Service </w:t>
            </w:r>
            <w:r>
              <w:rPr>
                <w:rFonts w:cstheme="minorHAnsi"/>
                <w:sz w:val="22"/>
                <w:szCs w:val="22"/>
              </w:rPr>
              <w:t>C</w:t>
            </w:r>
            <w:r w:rsidRPr="00CA2573">
              <w:rPr>
                <w:rFonts w:cstheme="minorHAnsi"/>
                <w:sz w:val="22"/>
                <w:szCs w:val="22"/>
              </w:rPr>
              <w:t xml:space="preserve">ritical </w:t>
            </w:r>
            <w:r>
              <w:rPr>
                <w:rFonts w:cstheme="minorHAnsi"/>
                <w:sz w:val="22"/>
                <w:szCs w:val="22"/>
              </w:rPr>
              <w:t>S</w:t>
            </w:r>
            <w:r w:rsidRPr="00CA2573">
              <w:rPr>
                <w:rFonts w:cstheme="minorHAnsi"/>
                <w:sz w:val="22"/>
                <w:szCs w:val="22"/>
              </w:rPr>
              <w:t xml:space="preserve">kills </w:t>
            </w:r>
            <w:r>
              <w:rPr>
                <w:rFonts w:cstheme="minorHAnsi"/>
                <w:sz w:val="22"/>
                <w:szCs w:val="22"/>
              </w:rPr>
              <w:t>P</w:t>
            </w:r>
            <w:r w:rsidRPr="00CA2573">
              <w:rPr>
                <w:rFonts w:cstheme="minorHAnsi"/>
                <w:sz w:val="22"/>
                <w:szCs w:val="22"/>
              </w:rPr>
              <w:t>ayments</w:t>
            </w:r>
            <w:r>
              <w:rPr>
                <w:rFonts w:cstheme="minorHAnsi"/>
                <w:sz w:val="22"/>
                <w:szCs w:val="22"/>
              </w:rPr>
              <w:t xml:space="preserve"> – for skills</w:t>
            </w:r>
          </w:p>
        </w:tc>
        <w:tc>
          <w:tcPr>
            <w:tcW w:w="328" w:type="dxa"/>
          </w:tcPr>
          <w:p w14:paraId="587878B3" w14:textId="422FEAEF" w:rsidR="00906A37" w:rsidRPr="00A07E4E" w:rsidRDefault="00906A37" w:rsidP="00CB5CF5">
            <w:pPr>
              <w:spacing w:after="0" w:line="276" w:lineRule="auto"/>
              <w:jc w:val="right"/>
              <w:rPr>
                <w:rFonts w:cstheme="minorHAnsi"/>
                <w:sz w:val="22"/>
                <w:szCs w:val="22"/>
              </w:rPr>
            </w:pPr>
            <w:r>
              <w:rPr>
                <w:rFonts w:cstheme="minorHAnsi"/>
                <w:sz w:val="22"/>
                <w:szCs w:val="22"/>
              </w:rPr>
              <w:t>15</w:t>
            </w:r>
          </w:p>
        </w:tc>
      </w:tr>
      <w:tr w:rsidR="00CA2573" w:rsidRPr="00CB5CF5" w14:paraId="003635F5" w14:textId="77777777" w:rsidTr="00231065">
        <w:tc>
          <w:tcPr>
            <w:tcW w:w="715" w:type="dxa"/>
          </w:tcPr>
          <w:p w14:paraId="5DC6655A" w14:textId="77777777" w:rsidR="00CA2573" w:rsidRPr="00CB5CF5" w:rsidRDefault="00CA2573" w:rsidP="00CB5CF5">
            <w:pPr>
              <w:spacing w:after="0" w:line="276" w:lineRule="auto"/>
              <w:rPr>
                <w:rFonts w:cstheme="minorHAnsi"/>
                <w:color w:val="2F5496" w:themeColor="accent1" w:themeShade="BF"/>
                <w:sz w:val="22"/>
                <w:szCs w:val="22"/>
              </w:rPr>
            </w:pPr>
          </w:p>
        </w:tc>
        <w:tc>
          <w:tcPr>
            <w:tcW w:w="12986" w:type="dxa"/>
            <w:gridSpan w:val="2"/>
          </w:tcPr>
          <w:p w14:paraId="1F2B21E9" w14:textId="77777777" w:rsidR="00CA2573" w:rsidRPr="00CB5CF5" w:rsidRDefault="00CA2573" w:rsidP="00CB5CF5">
            <w:pPr>
              <w:spacing w:after="0" w:line="276" w:lineRule="auto"/>
              <w:rPr>
                <w:rFonts w:cstheme="minorHAnsi"/>
                <w:color w:val="2F5496" w:themeColor="accent1" w:themeShade="BF"/>
                <w:sz w:val="22"/>
                <w:szCs w:val="22"/>
              </w:rPr>
            </w:pPr>
          </w:p>
        </w:tc>
        <w:tc>
          <w:tcPr>
            <w:tcW w:w="328" w:type="dxa"/>
          </w:tcPr>
          <w:p w14:paraId="54C0B6EB" w14:textId="77777777" w:rsidR="00CA2573" w:rsidRPr="00A07E4E" w:rsidRDefault="00CA2573" w:rsidP="00CB5CF5">
            <w:pPr>
              <w:spacing w:after="0" w:line="276" w:lineRule="auto"/>
              <w:jc w:val="right"/>
              <w:rPr>
                <w:rFonts w:cstheme="minorHAnsi"/>
                <w:sz w:val="22"/>
                <w:szCs w:val="22"/>
              </w:rPr>
            </w:pPr>
          </w:p>
        </w:tc>
      </w:tr>
      <w:tr w:rsidR="00CA2573" w:rsidRPr="00CB5CF5" w14:paraId="34181FC4" w14:textId="77777777" w:rsidTr="00231065">
        <w:tc>
          <w:tcPr>
            <w:tcW w:w="715" w:type="dxa"/>
          </w:tcPr>
          <w:p w14:paraId="0203322B" w14:textId="513D0395" w:rsidR="00CA2573" w:rsidRPr="00CB5CF5" w:rsidRDefault="00A07E4E" w:rsidP="00CB5CF5">
            <w:pPr>
              <w:spacing w:after="0" w:line="276" w:lineRule="auto"/>
              <w:rPr>
                <w:rFonts w:cstheme="minorHAnsi"/>
                <w:color w:val="2F5496" w:themeColor="accent1" w:themeShade="BF"/>
                <w:sz w:val="22"/>
                <w:szCs w:val="22"/>
              </w:rPr>
            </w:pPr>
            <w:r>
              <w:rPr>
                <w:rFonts w:cstheme="minorHAnsi"/>
                <w:color w:val="2F5496" w:themeColor="accent1" w:themeShade="BF"/>
                <w:sz w:val="22"/>
                <w:szCs w:val="22"/>
              </w:rPr>
              <w:t>1</w:t>
            </w:r>
            <w:r w:rsidR="00906A37">
              <w:rPr>
                <w:rFonts w:cstheme="minorHAnsi"/>
                <w:color w:val="2F5496" w:themeColor="accent1" w:themeShade="BF"/>
                <w:sz w:val="22"/>
                <w:szCs w:val="22"/>
              </w:rPr>
              <w:t>3</w:t>
            </w:r>
            <w:r>
              <w:rPr>
                <w:rFonts w:cstheme="minorHAnsi"/>
                <w:color w:val="2F5496" w:themeColor="accent1" w:themeShade="BF"/>
                <w:sz w:val="22"/>
                <w:szCs w:val="22"/>
              </w:rPr>
              <w:t>.</w:t>
            </w:r>
          </w:p>
        </w:tc>
        <w:tc>
          <w:tcPr>
            <w:tcW w:w="12986" w:type="dxa"/>
            <w:gridSpan w:val="2"/>
          </w:tcPr>
          <w:p w14:paraId="4FA84295" w14:textId="187FB72D" w:rsidR="00CA2573" w:rsidRPr="00CA2573" w:rsidRDefault="00CA2573" w:rsidP="00CA2573">
            <w:pPr>
              <w:spacing w:line="240" w:lineRule="auto"/>
              <w:jc w:val="both"/>
              <w:rPr>
                <w:rFonts w:cstheme="minorHAnsi"/>
                <w:color w:val="000000" w:themeColor="text1"/>
                <w:sz w:val="22"/>
                <w:szCs w:val="22"/>
              </w:rPr>
            </w:pPr>
            <w:r w:rsidRPr="00CA2573">
              <w:rPr>
                <w:rFonts w:cstheme="minorHAnsi"/>
                <w:color w:val="000000" w:themeColor="text1"/>
                <w:sz w:val="22"/>
                <w:szCs w:val="22"/>
              </w:rPr>
              <w:t xml:space="preserve">Recognition of </w:t>
            </w:r>
            <w:r>
              <w:rPr>
                <w:rFonts w:cstheme="minorHAnsi"/>
                <w:color w:val="000000" w:themeColor="text1"/>
                <w:sz w:val="22"/>
                <w:szCs w:val="22"/>
              </w:rPr>
              <w:t>W</w:t>
            </w:r>
            <w:r w:rsidRPr="00CA2573">
              <w:rPr>
                <w:rFonts w:cstheme="minorHAnsi"/>
                <w:color w:val="000000" w:themeColor="text1"/>
                <w:sz w:val="22"/>
                <w:szCs w:val="22"/>
              </w:rPr>
              <w:t xml:space="preserve">orkload </w:t>
            </w:r>
            <w:r>
              <w:rPr>
                <w:rFonts w:cstheme="minorHAnsi"/>
                <w:color w:val="000000" w:themeColor="text1"/>
                <w:sz w:val="22"/>
                <w:szCs w:val="22"/>
              </w:rPr>
              <w:t>P</w:t>
            </w:r>
            <w:r w:rsidRPr="00CA2573">
              <w:rPr>
                <w:rFonts w:cstheme="minorHAnsi"/>
                <w:color w:val="000000" w:themeColor="text1"/>
                <w:sz w:val="22"/>
                <w:szCs w:val="22"/>
              </w:rPr>
              <w:t>ayment (for superintendent</w:t>
            </w:r>
            <w:r w:rsidR="00B36A42">
              <w:rPr>
                <w:rFonts w:cstheme="minorHAnsi"/>
                <w:color w:val="000000" w:themeColor="text1"/>
                <w:sz w:val="22"/>
                <w:szCs w:val="22"/>
              </w:rPr>
              <w:t xml:space="preserve"> and</w:t>
            </w:r>
            <w:r w:rsidRPr="00CA2573">
              <w:rPr>
                <w:rFonts w:cstheme="minorHAnsi"/>
                <w:color w:val="000000" w:themeColor="text1"/>
                <w:sz w:val="22"/>
                <w:szCs w:val="22"/>
              </w:rPr>
              <w:t xml:space="preserve"> chief superintendent</w:t>
            </w:r>
            <w:r w:rsidR="00B36A42">
              <w:rPr>
                <w:rFonts w:cstheme="minorHAnsi"/>
                <w:color w:val="000000" w:themeColor="text1"/>
                <w:sz w:val="22"/>
                <w:szCs w:val="22"/>
              </w:rPr>
              <w:t xml:space="preserve"> </w:t>
            </w:r>
            <w:r w:rsidRPr="00CA2573">
              <w:rPr>
                <w:rFonts w:cstheme="minorHAnsi"/>
                <w:color w:val="000000" w:themeColor="text1"/>
                <w:sz w:val="22"/>
                <w:szCs w:val="22"/>
              </w:rPr>
              <w:t>roles)</w:t>
            </w:r>
          </w:p>
        </w:tc>
        <w:tc>
          <w:tcPr>
            <w:tcW w:w="328" w:type="dxa"/>
          </w:tcPr>
          <w:p w14:paraId="050F395C" w14:textId="309787A3" w:rsidR="00CA2573" w:rsidRPr="00A07E4E" w:rsidRDefault="00906A37" w:rsidP="00CB5CF5">
            <w:pPr>
              <w:spacing w:after="0" w:line="276" w:lineRule="auto"/>
              <w:jc w:val="right"/>
              <w:rPr>
                <w:rFonts w:cstheme="minorHAnsi"/>
                <w:sz w:val="22"/>
                <w:szCs w:val="22"/>
              </w:rPr>
            </w:pPr>
            <w:r>
              <w:rPr>
                <w:rFonts w:cstheme="minorHAnsi"/>
                <w:sz w:val="22"/>
                <w:szCs w:val="22"/>
              </w:rPr>
              <w:t>17</w:t>
            </w:r>
          </w:p>
        </w:tc>
      </w:tr>
      <w:tr w:rsidR="00CB5CF5" w:rsidRPr="00CB5CF5" w14:paraId="73636787" w14:textId="77777777" w:rsidTr="00A166DD">
        <w:tc>
          <w:tcPr>
            <w:tcW w:w="715" w:type="dxa"/>
          </w:tcPr>
          <w:p w14:paraId="1988971D"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2819EF08" w14:textId="77777777" w:rsidR="00CB5CF5" w:rsidRPr="00CB5CF5" w:rsidRDefault="00CB5CF5" w:rsidP="00CB5CF5">
            <w:pPr>
              <w:spacing w:after="0" w:line="276" w:lineRule="auto"/>
              <w:ind w:left="720"/>
              <w:contextualSpacing/>
              <w:rPr>
                <w:rFonts w:cstheme="minorHAnsi"/>
                <w:color w:val="2F5496" w:themeColor="accent1" w:themeShade="BF"/>
                <w:sz w:val="22"/>
                <w:szCs w:val="22"/>
              </w:rPr>
            </w:pPr>
          </w:p>
        </w:tc>
        <w:tc>
          <w:tcPr>
            <w:tcW w:w="6937" w:type="dxa"/>
            <w:gridSpan w:val="2"/>
          </w:tcPr>
          <w:p w14:paraId="05F3C1ED"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6A8EC1F4" w14:textId="77777777" w:rsidTr="00A166DD">
        <w:tc>
          <w:tcPr>
            <w:tcW w:w="715" w:type="dxa"/>
          </w:tcPr>
          <w:p w14:paraId="47879C5B"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388621B5" w14:textId="40EF90A1" w:rsidR="00CB5CF5" w:rsidRPr="00CB5CF5" w:rsidRDefault="00CB5CF5" w:rsidP="00CB5CF5">
            <w:pPr>
              <w:spacing w:after="0" w:line="240" w:lineRule="auto"/>
              <w:rPr>
                <w:rFonts w:cstheme="minorHAnsi"/>
                <w:color w:val="0070C0"/>
                <w:sz w:val="22"/>
                <w:szCs w:val="22"/>
              </w:rPr>
            </w:pPr>
          </w:p>
        </w:tc>
        <w:tc>
          <w:tcPr>
            <w:tcW w:w="6937" w:type="dxa"/>
            <w:gridSpan w:val="2"/>
          </w:tcPr>
          <w:p w14:paraId="0CC7DDA5"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11DDEEE2" w14:textId="77777777" w:rsidTr="00A166DD">
        <w:tc>
          <w:tcPr>
            <w:tcW w:w="715" w:type="dxa"/>
          </w:tcPr>
          <w:p w14:paraId="01B3A4A2"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63BF790C" w14:textId="77777777" w:rsidR="00CB5CF5" w:rsidRPr="00CB5CF5" w:rsidRDefault="00CB5CF5" w:rsidP="00CB5CF5">
            <w:pPr>
              <w:spacing w:after="0" w:line="276" w:lineRule="auto"/>
              <w:jc w:val="center"/>
              <w:rPr>
                <w:rFonts w:cstheme="minorHAnsi"/>
                <w:sz w:val="22"/>
                <w:szCs w:val="22"/>
              </w:rPr>
            </w:pPr>
          </w:p>
        </w:tc>
        <w:tc>
          <w:tcPr>
            <w:tcW w:w="6937" w:type="dxa"/>
            <w:gridSpan w:val="2"/>
          </w:tcPr>
          <w:p w14:paraId="4393A2EB"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56AD48DD" w14:textId="77777777" w:rsidTr="00A166DD">
        <w:tc>
          <w:tcPr>
            <w:tcW w:w="715" w:type="dxa"/>
          </w:tcPr>
          <w:p w14:paraId="0A2221F5"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5A7D5CEA" w14:textId="418C42AF" w:rsidR="00CB5CF5" w:rsidRPr="00CB5CF5" w:rsidRDefault="00CB5CF5" w:rsidP="00CB5CF5">
            <w:pPr>
              <w:spacing w:after="0" w:line="276" w:lineRule="auto"/>
              <w:jc w:val="both"/>
              <w:rPr>
                <w:rFonts w:cstheme="minorHAnsi"/>
                <w:color w:val="2F5496" w:themeColor="accent1" w:themeShade="BF"/>
              </w:rPr>
            </w:pPr>
          </w:p>
        </w:tc>
        <w:tc>
          <w:tcPr>
            <w:tcW w:w="6937" w:type="dxa"/>
            <w:gridSpan w:val="2"/>
          </w:tcPr>
          <w:p w14:paraId="16625D98"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629F3D7A" w14:textId="77777777" w:rsidTr="00A166DD">
        <w:tc>
          <w:tcPr>
            <w:tcW w:w="715" w:type="dxa"/>
          </w:tcPr>
          <w:p w14:paraId="50D12C69"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03A1A817" w14:textId="77777777" w:rsidR="00CB5CF5" w:rsidRPr="00CB5CF5" w:rsidRDefault="00CB5CF5" w:rsidP="00CB5CF5">
            <w:pPr>
              <w:spacing w:after="0" w:line="276" w:lineRule="auto"/>
              <w:rPr>
                <w:rFonts w:cstheme="minorHAnsi"/>
                <w:color w:val="2F5496" w:themeColor="accent1" w:themeShade="BF"/>
                <w:sz w:val="22"/>
                <w:szCs w:val="22"/>
              </w:rPr>
            </w:pPr>
          </w:p>
        </w:tc>
        <w:tc>
          <w:tcPr>
            <w:tcW w:w="6937" w:type="dxa"/>
            <w:gridSpan w:val="2"/>
          </w:tcPr>
          <w:p w14:paraId="6BBA3C11"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4A0C776B" w14:textId="77777777" w:rsidTr="00A166DD">
        <w:tc>
          <w:tcPr>
            <w:tcW w:w="715" w:type="dxa"/>
          </w:tcPr>
          <w:p w14:paraId="12066157"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19D10F4A" w14:textId="3CE71761" w:rsidR="00CB5CF5" w:rsidRPr="00CB5CF5" w:rsidRDefault="00CB5CF5" w:rsidP="00CB5CF5">
            <w:pPr>
              <w:spacing w:after="0" w:line="276" w:lineRule="auto"/>
              <w:jc w:val="both"/>
              <w:rPr>
                <w:rFonts w:cstheme="minorHAnsi"/>
                <w:color w:val="2F5496" w:themeColor="accent1" w:themeShade="BF"/>
              </w:rPr>
            </w:pPr>
          </w:p>
        </w:tc>
        <w:tc>
          <w:tcPr>
            <w:tcW w:w="6937" w:type="dxa"/>
            <w:gridSpan w:val="2"/>
          </w:tcPr>
          <w:p w14:paraId="044444B5" w14:textId="77777777" w:rsidR="00CB5CF5" w:rsidRPr="00CB5CF5" w:rsidRDefault="00CB5CF5" w:rsidP="00CB5CF5">
            <w:pPr>
              <w:spacing w:after="0" w:line="240" w:lineRule="auto"/>
              <w:jc w:val="right"/>
              <w:rPr>
                <w:rFonts w:cstheme="minorHAnsi"/>
                <w:sz w:val="22"/>
                <w:szCs w:val="22"/>
              </w:rPr>
            </w:pPr>
          </w:p>
        </w:tc>
      </w:tr>
      <w:tr w:rsidR="00CB5CF5" w:rsidRPr="00CB5CF5" w14:paraId="3545F002" w14:textId="77777777" w:rsidTr="00A166DD">
        <w:tc>
          <w:tcPr>
            <w:tcW w:w="715" w:type="dxa"/>
          </w:tcPr>
          <w:p w14:paraId="5B4E2F64"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617D0244" w14:textId="77777777" w:rsidR="00CB5CF5" w:rsidRPr="00CB5CF5" w:rsidRDefault="00CB5CF5" w:rsidP="00CB5CF5">
            <w:pPr>
              <w:spacing w:after="0" w:line="276" w:lineRule="auto"/>
              <w:jc w:val="center"/>
              <w:rPr>
                <w:rFonts w:cstheme="minorHAnsi"/>
                <w:sz w:val="22"/>
                <w:szCs w:val="22"/>
              </w:rPr>
            </w:pPr>
          </w:p>
        </w:tc>
        <w:tc>
          <w:tcPr>
            <w:tcW w:w="6937" w:type="dxa"/>
            <w:gridSpan w:val="2"/>
          </w:tcPr>
          <w:p w14:paraId="13CCDCF9"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25F73131" w14:textId="77777777" w:rsidTr="00A166DD">
        <w:tc>
          <w:tcPr>
            <w:tcW w:w="715" w:type="dxa"/>
          </w:tcPr>
          <w:p w14:paraId="5715555E" w14:textId="1AD05A90"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6878CC6A" w14:textId="0878BBFC" w:rsidR="00CB5CF5" w:rsidRPr="00CB5CF5" w:rsidRDefault="00CB5CF5" w:rsidP="00CB5CF5">
            <w:pPr>
              <w:spacing w:after="0" w:line="276" w:lineRule="auto"/>
              <w:rPr>
                <w:rFonts w:cstheme="minorHAnsi"/>
                <w:color w:val="2F5496" w:themeColor="accent1" w:themeShade="BF"/>
                <w:sz w:val="28"/>
                <w:szCs w:val="28"/>
              </w:rPr>
            </w:pPr>
          </w:p>
        </w:tc>
        <w:tc>
          <w:tcPr>
            <w:tcW w:w="6937" w:type="dxa"/>
            <w:gridSpan w:val="2"/>
          </w:tcPr>
          <w:p w14:paraId="7D46F378"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64EC3787" w14:textId="77777777" w:rsidTr="00A166DD">
        <w:tc>
          <w:tcPr>
            <w:tcW w:w="715" w:type="dxa"/>
          </w:tcPr>
          <w:p w14:paraId="1726DC2D"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48D966BD" w14:textId="77777777" w:rsidR="00CB5CF5" w:rsidRPr="00CB5CF5" w:rsidRDefault="00CB5CF5" w:rsidP="00CB5CF5">
            <w:pPr>
              <w:spacing w:after="0" w:line="276" w:lineRule="auto"/>
              <w:rPr>
                <w:rFonts w:cstheme="minorHAnsi"/>
                <w:color w:val="2F5496" w:themeColor="accent1" w:themeShade="BF"/>
                <w:sz w:val="22"/>
                <w:szCs w:val="22"/>
              </w:rPr>
            </w:pPr>
          </w:p>
        </w:tc>
        <w:tc>
          <w:tcPr>
            <w:tcW w:w="6937" w:type="dxa"/>
            <w:gridSpan w:val="2"/>
          </w:tcPr>
          <w:p w14:paraId="574749EF"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7E8CF43A" w14:textId="77777777" w:rsidTr="00A166DD">
        <w:tc>
          <w:tcPr>
            <w:tcW w:w="715" w:type="dxa"/>
          </w:tcPr>
          <w:p w14:paraId="551B30D9" w14:textId="132BCC51"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0F2DE9E0" w14:textId="462EF9A3" w:rsidR="00CB5CF5" w:rsidRPr="00CB5CF5" w:rsidRDefault="00CB5CF5" w:rsidP="00CB5CF5">
            <w:pPr>
              <w:spacing w:after="0" w:line="276" w:lineRule="auto"/>
              <w:rPr>
                <w:rFonts w:cstheme="minorHAnsi"/>
                <w:color w:val="2F5496" w:themeColor="accent1" w:themeShade="BF"/>
                <w:sz w:val="28"/>
                <w:szCs w:val="28"/>
              </w:rPr>
            </w:pPr>
          </w:p>
        </w:tc>
        <w:tc>
          <w:tcPr>
            <w:tcW w:w="6937" w:type="dxa"/>
            <w:gridSpan w:val="2"/>
          </w:tcPr>
          <w:p w14:paraId="6F71DF35"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4346E481" w14:textId="77777777" w:rsidTr="00A166DD">
        <w:tc>
          <w:tcPr>
            <w:tcW w:w="715" w:type="dxa"/>
          </w:tcPr>
          <w:p w14:paraId="00825E91" w14:textId="77777777"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2472A024" w14:textId="77777777" w:rsidR="00CB5CF5" w:rsidRPr="00CB5CF5" w:rsidRDefault="00CB5CF5" w:rsidP="00CB5CF5">
            <w:pPr>
              <w:spacing w:after="0" w:line="276" w:lineRule="auto"/>
              <w:rPr>
                <w:rFonts w:cstheme="minorHAnsi"/>
                <w:color w:val="2F5496" w:themeColor="accent1" w:themeShade="BF"/>
              </w:rPr>
            </w:pPr>
          </w:p>
        </w:tc>
        <w:tc>
          <w:tcPr>
            <w:tcW w:w="6937" w:type="dxa"/>
            <w:gridSpan w:val="2"/>
          </w:tcPr>
          <w:p w14:paraId="5C765926" w14:textId="77777777" w:rsidR="00CB5CF5" w:rsidRPr="00CB5CF5" w:rsidRDefault="00CB5CF5" w:rsidP="00CB5CF5">
            <w:pPr>
              <w:spacing w:after="0" w:line="276" w:lineRule="auto"/>
              <w:jc w:val="right"/>
              <w:rPr>
                <w:rFonts w:cstheme="minorHAnsi"/>
                <w:color w:val="2F5496" w:themeColor="accent1" w:themeShade="BF"/>
                <w:sz w:val="22"/>
                <w:szCs w:val="22"/>
              </w:rPr>
            </w:pPr>
          </w:p>
        </w:tc>
      </w:tr>
      <w:tr w:rsidR="00CB5CF5" w:rsidRPr="00CB5CF5" w14:paraId="07B5942A" w14:textId="77777777" w:rsidTr="00A166DD">
        <w:tc>
          <w:tcPr>
            <w:tcW w:w="715" w:type="dxa"/>
          </w:tcPr>
          <w:p w14:paraId="11B8F4FE" w14:textId="542CD3DF" w:rsidR="00CB5CF5" w:rsidRPr="00CB5CF5" w:rsidRDefault="00CB5CF5" w:rsidP="00CB5CF5">
            <w:pPr>
              <w:spacing w:after="0" w:line="276" w:lineRule="auto"/>
              <w:rPr>
                <w:rFonts w:cstheme="minorHAnsi"/>
                <w:color w:val="2F5496" w:themeColor="accent1" w:themeShade="BF"/>
                <w:sz w:val="22"/>
                <w:szCs w:val="22"/>
              </w:rPr>
            </w:pPr>
          </w:p>
        </w:tc>
        <w:tc>
          <w:tcPr>
            <w:tcW w:w="6377" w:type="dxa"/>
          </w:tcPr>
          <w:p w14:paraId="7F9B7CBA" w14:textId="3B234C24" w:rsidR="00CB5CF5" w:rsidRPr="00CB5CF5" w:rsidRDefault="00CB5CF5" w:rsidP="00CB5CF5">
            <w:pPr>
              <w:spacing w:after="0" w:line="276" w:lineRule="auto"/>
              <w:rPr>
                <w:rFonts w:cstheme="minorHAnsi"/>
                <w:color w:val="2F5496" w:themeColor="accent1" w:themeShade="BF"/>
                <w:sz w:val="28"/>
                <w:szCs w:val="28"/>
              </w:rPr>
            </w:pPr>
          </w:p>
        </w:tc>
        <w:tc>
          <w:tcPr>
            <w:tcW w:w="6937" w:type="dxa"/>
            <w:gridSpan w:val="2"/>
          </w:tcPr>
          <w:p w14:paraId="0B0CDE37" w14:textId="1249FAB2" w:rsidR="00CB5CF5" w:rsidRPr="00CB5CF5" w:rsidRDefault="00CB5CF5" w:rsidP="00CB5CF5">
            <w:pPr>
              <w:spacing w:after="0" w:line="276" w:lineRule="auto"/>
              <w:rPr>
                <w:rFonts w:cstheme="minorHAnsi"/>
                <w:sz w:val="22"/>
                <w:szCs w:val="22"/>
              </w:rPr>
            </w:pPr>
          </w:p>
        </w:tc>
      </w:tr>
    </w:tbl>
    <w:p w14:paraId="5C01BADD" w14:textId="77777777" w:rsidR="00CB5CF5" w:rsidRPr="00CB5CF5" w:rsidRDefault="00CB5CF5" w:rsidP="00CB5CF5">
      <w:pPr>
        <w:tabs>
          <w:tab w:val="left" w:pos="456"/>
          <w:tab w:val="center" w:pos="4513"/>
        </w:tabs>
        <w:spacing w:after="0" w:line="240" w:lineRule="auto"/>
        <w:rPr>
          <w:rFonts w:cstheme="minorHAnsi"/>
        </w:rPr>
      </w:pPr>
    </w:p>
    <w:p w14:paraId="6DAFF01E" w14:textId="77777777" w:rsidR="00CB5CF5" w:rsidRDefault="00CB5CF5" w:rsidP="00CB5CF5">
      <w:pPr>
        <w:rPr>
          <w:b/>
          <w:bCs/>
          <w:color w:val="0070C0"/>
          <w:sz w:val="28"/>
          <w:szCs w:val="28"/>
        </w:rPr>
      </w:pPr>
    </w:p>
    <w:p w14:paraId="2619B01B" w14:textId="493CE37F" w:rsidR="009D048D" w:rsidRDefault="009D048D" w:rsidP="00CB5CF5">
      <w:pPr>
        <w:rPr>
          <w:b/>
          <w:bCs/>
          <w:color w:val="0070C0"/>
          <w:sz w:val="28"/>
          <w:szCs w:val="28"/>
        </w:rPr>
      </w:pPr>
    </w:p>
    <w:p w14:paraId="3FF058C0" w14:textId="7DBD2439" w:rsidR="00231065" w:rsidRDefault="00231065" w:rsidP="00CB5CF5">
      <w:pPr>
        <w:rPr>
          <w:b/>
          <w:bCs/>
          <w:color w:val="0070C0"/>
          <w:sz w:val="28"/>
          <w:szCs w:val="28"/>
        </w:rPr>
      </w:pPr>
    </w:p>
    <w:p w14:paraId="5C2389A1" w14:textId="078B521B" w:rsidR="00BB4C89" w:rsidRDefault="00BB4C89" w:rsidP="00CB5CF5">
      <w:pPr>
        <w:rPr>
          <w:b/>
          <w:bCs/>
          <w:color w:val="0070C0"/>
          <w:sz w:val="28"/>
          <w:szCs w:val="28"/>
        </w:rPr>
      </w:pPr>
    </w:p>
    <w:p w14:paraId="06D989AA" w14:textId="77777777" w:rsidR="00F05413" w:rsidRDefault="00F05413" w:rsidP="00CB5CF5">
      <w:pPr>
        <w:rPr>
          <w:b/>
          <w:bCs/>
          <w:color w:val="0070C0"/>
          <w:sz w:val="28"/>
          <w:szCs w:val="28"/>
        </w:rPr>
      </w:pPr>
    </w:p>
    <w:p w14:paraId="4285BBCC" w14:textId="77777777" w:rsidR="009D048D" w:rsidRPr="00F04000" w:rsidRDefault="009D048D" w:rsidP="009D048D">
      <w:pPr>
        <w:numPr>
          <w:ilvl w:val="0"/>
          <w:numId w:val="5"/>
        </w:numPr>
        <w:shd w:val="clear" w:color="auto" w:fill="D9E2F3" w:themeFill="accent1" w:themeFillTint="33"/>
        <w:spacing w:after="0" w:line="240" w:lineRule="auto"/>
        <w:contextualSpacing/>
        <w:jc w:val="both"/>
        <w:rPr>
          <w:rFonts w:cstheme="minorHAnsi"/>
          <w:b/>
          <w:sz w:val="22"/>
          <w:szCs w:val="22"/>
          <w:lang w:val="en-US"/>
        </w:rPr>
      </w:pPr>
      <w:r w:rsidRPr="00F04000">
        <w:rPr>
          <w:rFonts w:cstheme="minorHAnsi"/>
          <w:b/>
          <w:sz w:val="22"/>
          <w:szCs w:val="22"/>
          <w:lang w:val="en-US"/>
        </w:rPr>
        <w:t>Purpose of the Guidance</w:t>
      </w:r>
    </w:p>
    <w:p w14:paraId="1F825F99" w14:textId="77777777" w:rsidR="009D048D" w:rsidRPr="009D048D" w:rsidRDefault="009D048D" w:rsidP="0094317E">
      <w:pPr>
        <w:pStyle w:val="ListParagraph"/>
        <w:spacing w:after="0" w:line="240" w:lineRule="auto"/>
        <w:ind w:left="1080"/>
        <w:jc w:val="both"/>
        <w:rPr>
          <w:rFonts w:cstheme="minorHAnsi"/>
          <w:b/>
          <w:sz w:val="22"/>
          <w:szCs w:val="22"/>
          <w:lang w:val="en-US"/>
        </w:rPr>
      </w:pPr>
    </w:p>
    <w:p w14:paraId="1FAE01E4" w14:textId="282A98A9" w:rsidR="0015278C" w:rsidRDefault="009D048D" w:rsidP="00234A0E">
      <w:pPr>
        <w:pStyle w:val="ListParagraph"/>
        <w:numPr>
          <w:ilvl w:val="1"/>
          <w:numId w:val="5"/>
        </w:numPr>
        <w:jc w:val="both"/>
        <w:rPr>
          <w:rFonts w:ascii="Calibri" w:hAnsi="Calibri" w:cs="Calibri"/>
          <w:sz w:val="22"/>
          <w:szCs w:val="22"/>
        </w:rPr>
      </w:pPr>
      <w:r w:rsidRPr="003E4B7B">
        <w:rPr>
          <w:rFonts w:cstheme="minorHAnsi"/>
          <w:sz w:val="22"/>
          <w:szCs w:val="22"/>
          <w:lang w:val="en-US"/>
        </w:rPr>
        <w:t>This guidance is intended to assist forces when</w:t>
      </w:r>
      <w:r w:rsidR="00CB3265" w:rsidRPr="003E4B7B">
        <w:rPr>
          <w:rFonts w:cstheme="minorHAnsi"/>
          <w:sz w:val="22"/>
          <w:szCs w:val="22"/>
          <w:lang w:val="en-US"/>
        </w:rPr>
        <w:t xml:space="preserve"> </w:t>
      </w:r>
      <w:r w:rsidR="002E2972" w:rsidRPr="003E4B7B">
        <w:rPr>
          <w:rFonts w:ascii="Calibri" w:hAnsi="Calibri" w:cs="Calibri"/>
          <w:sz w:val="22"/>
          <w:szCs w:val="22"/>
        </w:rPr>
        <w:t xml:space="preserve">reaching decisions on the use of the discretionary </w:t>
      </w:r>
      <w:r w:rsidR="0015278C" w:rsidRPr="003E4B7B">
        <w:rPr>
          <w:rFonts w:ascii="Calibri" w:hAnsi="Calibri" w:cs="Calibri"/>
          <w:sz w:val="22"/>
          <w:szCs w:val="22"/>
        </w:rPr>
        <w:t>payments</w:t>
      </w:r>
      <w:r w:rsidR="002E2972" w:rsidRPr="003E4B7B">
        <w:rPr>
          <w:rFonts w:ascii="Calibri" w:hAnsi="Calibri" w:cs="Calibri"/>
          <w:sz w:val="22"/>
          <w:szCs w:val="22"/>
        </w:rPr>
        <w:t xml:space="preserve"> permitted</w:t>
      </w:r>
      <w:r w:rsidR="00DD30B9">
        <w:rPr>
          <w:rFonts w:ascii="Calibri" w:hAnsi="Calibri" w:cs="Calibri"/>
          <w:sz w:val="22"/>
          <w:szCs w:val="22"/>
        </w:rPr>
        <w:t xml:space="preserve"> to police officers</w:t>
      </w:r>
      <w:r w:rsidR="002E2972" w:rsidRPr="003E4B7B">
        <w:rPr>
          <w:rFonts w:ascii="Calibri" w:hAnsi="Calibri" w:cs="Calibri"/>
          <w:sz w:val="22"/>
          <w:szCs w:val="22"/>
        </w:rPr>
        <w:t>, following a determination (Annex U (amended)), under regulation 34 of the Police Regulations 2003.</w:t>
      </w:r>
      <w:r w:rsidR="00167427" w:rsidRPr="003E4B7B">
        <w:rPr>
          <w:rFonts w:ascii="Calibri" w:hAnsi="Calibri" w:cs="Calibri"/>
          <w:sz w:val="22"/>
          <w:szCs w:val="22"/>
        </w:rPr>
        <w:t xml:space="preserve"> It should be read in conjunction with the legislation.</w:t>
      </w:r>
      <w:r w:rsidR="00BB4C89">
        <w:rPr>
          <w:rFonts w:ascii="Calibri" w:hAnsi="Calibri" w:cs="Calibri"/>
          <w:sz w:val="22"/>
          <w:szCs w:val="22"/>
        </w:rPr>
        <w:t xml:space="preserve"> It will be reviewed at regular intervals by the National Reward Team</w:t>
      </w:r>
      <w:r w:rsidR="007B690E">
        <w:rPr>
          <w:rFonts w:ascii="Calibri" w:hAnsi="Calibri" w:cs="Calibri"/>
          <w:sz w:val="22"/>
          <w:szCs w:val="22"/>
        </w:rPr>
        <w:t xml:space="preserve"> (NRT)</w:t>
      </w:r>
      <w:r w:rsidR="00BB4C89" w:rsidRPr="00BB4C89">
        <w:rPr>
          <w:rFonts w:ascii="Calibri" w:hAnsi="Calibri" w:cs="Calibri"/>
          <w:sz w:val="22"/>
          <w:szCs w:val="22"/>
        </w:rPr>
        <w:t xml:space="preserve"> </w:t>
      </w:r>
      <w:r w:rsidR="00BB4C89">
        <w:rPr>
          <w:rFonts w:ascii="Calibri" w:hAnsi="Calibri" w:cs="Calibri"/>
          <w:sz w:val="22"/>
          <w:szCs w:val="22"/>
        </w:rPr>
        <w:t xml:space="preserve">and updated, as necessary. </w:t>
      </w:r>
      <w:r w:rsidR="00BB4C89" w:rsidRPr="00BB4C89">
        <w:rPr>
          <w:rFonts w:ascii="Calibri" w:hAnsi="Calibri" w:cs="Calibri"/>
          <w:sz w:val="22"/>
          <w:szCs w:val="22"/>
        </w:rPr>
        <w:t xml:space="preserve"> </w:t>
      </w:r>
    </w:p>
    <w:p w14:paraId="3D44DF3F" w14:textId="77777777" w:rsidR="00234A0E" w:rsidRPr="00234A0E" w:rsidRDefault="00234A0E" w:rsidP="00234A0E">
      <w:pPr>
        <w:pStyle w:val="ListParagraph"/>
        <w:ind w:left="1080"/>
        <w:jc w:val="both"/>
        <w:rPr>
          <w:rFonts w:ascii="Calibri" w:hAnsi="Calibri" w:cs="Calibri"/>
          <w:sz w:val="22"/>
          <w:szCs w:val="22"/>
        </w:rPr>
      </w:pPr>
    </w:p>
    <w:p w14:paraId="718B46EA" w14:textId="77777777" w:rsidR="0015278C" w:rsidRPr="0015278C" w:rsidRDefault="0015278C" w:rsidP="00CF7A27">
      <w:pPr>
        <w:pStyle w:val="ListParagraph"/>
        <w:numPr>
          <w:ilvl w:val="1"/>
          <w:numId w:val="5"/>
        </w:numPr>
        <w:jc w:val="both"/>
        <w:rPr>
          <w:rFonts w:ascii="Calibri" w:hAnsi="Calibri" w:cs="Calibri"/>
          <w:sz w:val="22"/>
          <w:szCs w:val="22"/>
        </w:rPr>
      </w:pPr>
      <w:r>
        <w:rPr>
          <w:rFonts w:ascii="Calibri" w:hAnsi="Calibri" w:cs="Calibri"/>
          <w:sz w:val="22"/>
          <w:szCs w:val="22"/>
        </w:rPr>
        <w:t xml:space="preserve">Targeted Variable Pay (TVP) is the collective term used throughout this document to describe any one of the range of payments made by virtue of </w:t>
      </w:r>
      <w:r w:rsidRPr="00F04000">
        <w:rPr>
          <w:rFonts w:ascii="Calibri" w:hAnsi="Calibri" w:cs="Calibri"/>
          <w:sz w:val="22"/>
          <w:szCs w:val="22"/>
        </w:rPr>
        <w:t>Annex U (amended), under regulation 34 of the Police Regulations 2003.</w:t>
      </w:r>
      <w:r>
        <w:rPr>
          <w:rFonts w:ascii="Calibri" w:hAnsi="Calibri" w:cs="Calibri"/>
          <w:sz w:val="22"/>
          <w:szCs w:val="22"/>
        </w:rPr>
        <w:t xml:space="preserve"> </w:t>
      </w:r>
    </w:p>
    <w:p w14:paraId="072C7CF7" w14:textId="77777777" w:rsidR="001511BA" w:rsidRPr="0015278C" w:rsidRDefault="001511BA" w:rsidP="00CF7A27">
      <w:pPr>
        <w:pStyle w:val="ListParagraph"/>
        <w:ind w:left="1080"/>
        <w:jc w:val="both"/>
        <w:rPr>
          <w:rFonts w:ascii="Calibri" w:hAnsi="Calibri" w:cs="Calibri"/>
          <w:sz w:val="22"/>
          <w:szCs w:val="22"/>
        </w:rPr>
      </w:pPr>
    </w:p>
    <w:p w14:paraId="50C2D03E" w14:textId="7146A435" w:rsidR="00C66D9D" w:rsidRPr="00F04000" w:rsidRDefault="001511BA" w:rsidP="00CF7A27">
      <w:pPr>
        <w:pStyle w:val="ListParagraph"/>
        <w:numPr>
          <w:ilvl w:val="1"/>
          <w:numId w:val="5"/>
        </w:numPr>
        <w:jc w:val="both"/>
        <w:rPr>
          <w:rFonts w:ascii="Calibri" w:hAnsi="Calibri" w:cs="Calibri"/>
          <w:sz w:val="22"/>
          <w:szCs w:val="22"/>
        </w:rPr>
      </w:pPr>
      <w:r w:rsidRPr="00F04000">
        <w:rPr>
          <w:sz w:val="22"/>
          <w:szCs w:val="22"/>
        </w:rPr>
        <w:t xml:space="preserve">As with all legislation, particularly that of a discretionary nature, it will be for each Force </w:t>
      </w:r>
      <w:r w:rsidR="00CB3265">
        <w:rPr>
          <w:sz w:val="22"/>
          <w:szCs w:val="22"/>
        </w:rPr>
        <w:t xml:space="preserve">when </w:t>
      </w:r>
      <w:r w:rsidRPr="00F04000">
        <w:rPr>
          <w:sz w:val="22"/>
          <w:szCs w:val="22"/>
        </w:rPr>
        <w:t xml:space="preserve">considering the use of </w:t>
      </w:r>
      <w:r w:rsidR="0015278C">
        <w:rPr>
          <w:sz w:val="22"/>
          <w:szCs w:val="22"/>
        </w:rPr>
        <w:t>TVPs</w:t>
      </w:r>
      <w:r w:rsidRPr="00F04000">
        <w:rPr>
          <w:sz w:val="22"/>
          <w:szCs w:val="22"/>
        </w:rPr>
        <w:t xml:space="preserve"> to take into </w:t>
      </w:r>
      <w:r w:rsidR="0015278C">
        <w:rPr>
          <w:sz w:val="22"/>
          <w:szCs w:val="22"/>
        </w:rPr>
        <w:t xml:space="preserve">account </w:t>
      </w:r>
      <w:r w:rsidR="008F0C5E" w:rsidRPr="00F04000">
        <w:rPr>
          <w:sz w:val="22"/>
          <w:szCs w:val="22"/>
        </w:rPr>
        <w:t>the risk of</w:t>
      </w:r>
      <w:r w:rsidRPr="00F04000">
        <w:rPr>
          <w:sz w:val="22"/>
          <w:szCs w:val="22"/>
        </w:rPr>
        <w:t xml:space="preserve"> discrimination and the requirement to fulfil the</w:t>
      </w:r>
      <w:r w:rsidR="00CB3265">
        <w:rPr>
          <w:sz w:val="22"/>
          <w:szCs w:val="22"/>
        </w:rPr>
        <w:t>ir</w:t>
      </w:r>
      <w:r w:rsidRPr="00F04000">
        <w:rPr>
          <w:sz w:val="22"/>
          <w:szCs w:val="22"/>
        </w:rPr>
        <w:t xml:space="preserve"> Public </w:t>
      </w:r>
      <w:r w:rsidR="008F0C5E" w:rsidRPr="00F04000">
        <w:rPr>
          <w:sz w:val="22"/>
          <w:szCs w:val="22"/>
        </w:rPr>
        <w:t>S</w:t>
      </w:r>
      <w:r w:rsidRPr="00F04000">
        <w:rPr>
          <w:sz w:val="22"/>
          <w:szCs w:val="22"/>
        </w:rPr>
        <w:t xml:space="preserve">ector </w:t>
      </w:r>
      <w:r w:rsidR="008F0C5E" w:rsidRPr="00F04000">
        <w:rPr>
          <w:sz w:val="22"/>
          <w:szCs w:val="22"/>
        </w:rPr>
        <w:t>Equality</w:t>
      </w:r>
      <w:r w:rsidRPr="00F04000">
        <w:rPr>
          <w:sz w:val="22"/>
          <w:szCs w:val="22"/>
        </w:rPr>
        <w:t xml:space="preserve"> Duty (PS</w:t>
      </w:r>
      <w:r w:rsidR="008F0C5E" w:rsidRPr="00F04000">
        <w:rPr>
          <w:sz w:val="22"/>
          <w:szCs w:val="22"/>
        </w:rPr>
        <w:t>E</w:t>
      </w:r>
      <w:r w:rsidRPr="00F04000">
        <w:rPr>
          <w:sz w:val="22"/>
          <w:szCs w:val="22"/>
        </w:rPr>
        <w:t>D). This will involve gathering information on whether there is the potential for discrimination and to consider mitigation before coming to a decision on whether payments are justified</w:t>
      </w:r>
      <w:r w:rsidR="00DD30B9">
        <w:rPr>
          <w:sz w:val="22"/>
          <w:szCs w:val="22"/>
        </w:rPr>
        <w:t>. Each f</w:t>
      </w:r>
      <w:r w:rsidR="00C66D9D" w:rsidRPr="00F04000">
        <w:rPr>
          <w:sz w:val="22"/>
          <w:szCs w:val="22"/>
        </w:rPr>
        <w:t xml:space="preserve">orce will have their own </w:t>
      </w:r>
      <w:r w:rsidR="0015278C">
        <w:rPr>
          <w:sz w:val="22"/>
          <w:szCs w:val="22"/>
        </w:rPr>
        <w:t>procedures</w:t>
      </w:r>
      <w:r w:rsidR="00C66D9D" w:rsidRPr="00F04000">
        <w:rPr>
          <w:sz w:val="22"/>
          <w:szCs w:val="22"/>
        </w:rPr>
        <w:t xml:space="preserve"> for completing Equality Impact Assessments (EIAs). That process will involve data gathering, staff consultation and reviewing the evidence before going through each of the protected characteristics to look at the negative (and positive) effects on each protected characteristic before considering the risks</w:t>
      </w:r>
      <w:r w:rsidR="00D67BD0">
        <w:rPr>
          <w:sz w:val="22"/>
          <w:szCs w:val="22"/>
        </w:rPr>
        <w:t xml:space="preserve"> and</w:t>
      </w:r>
      <w:r w:rsidR="00C66D9D" w:rsidRPr="00F04000">
        <w:rPr>
          <w:sz w:val="22"/>
          <w:szCs w:val="22"/>
        </w:rPr>
        <w:t xml:space="preserve"> reaching a decision as to whether to use </w:t>
      </w:r>
      <w:r w:rsidR="00D67BD0">
        <w:rPr>
          <w:sz w:val="22"/>
          <w:szCs w:val="22"/>
        </w:rPr>
        <w:t>TVPs</w:t>
      </w:r>
      <w:r w:rsidR="00C66D9D" w:rsidRPr="00F04000">
        <w:rPr>
          <w:sz w:val="22"/>
          <w:szCs w:val="22"/>
        </w:rPr>
        <w:t>.</w:t>
      </w:r>
    </w:p>
    <w:p w14:paraId="5CBBC36C" w14:textId="77777777" w:rsidR="00C66D9D" w:rsidRPr="00F04000" w:rsidRDefault="00C66D9D" w:rsidP="00CF7A27">
      <w:pPr>
        <w:pStyle w:val="ListParagraph"/>
        <w:jc w:val="both"/>
        <w:rPr>
          <w:sz w:val="22"/>
          <w:szCs w:val="22"/>
        </w:rPr>
      </w:pPr>
    </w:p>
    <w:p w14:paraId="2A44EB77" w14:textId="77777777" w:rsidR="009D048D" w:rsidRPr="00F04000" w:rsidRDefault="002B03FF" w:rsidP="00CF7A27">
      <w:pPr>
        <w:pStyle w:val="ListParagraph"/>
        <w:numPr>
          <w:ilvl w:val="1"/>
          <w:numId w:val="5"/>
        </w:numPr>
        <w:jc w:val="both"/>
        <w:rPr>
          <w:rFonts w:ascii="Calibri" w:hAnsi="Calibri" w:cs="Calibri"/>
          <w:sz w:val="22"/>
          <w:szCs w:val="22"/>
        </w:rPr>
      </w:pPr>
      <w:r>
        <w:rPr>
          <w:sz w:val="22"/>
          <w:szCs w:val="22"/>
        </w:rPr>
        <w:t>We know that the</w:t>
      </w:r>
      <w:r w:rsidR="0009001D">
        <w:rPr>
          <w:sz w:val="22"/>
          <w:szCs w:val="22"/>
        </w:rPr>
        <w:t>re are certain areas in teams, ranks and policing</w:t>
      </w:r>
      <w:r>
        <w:rPr>
          <w:sz w:val="22"/>
          <w:szCs w:val="22"/>
        </w:rPr>
        <w:t xml:space="preserve"> where there is underrepresentation from so</w:t>
      </w:r>
      <w:r w:rsidR="0009001D">
        <w:rPr>
          <w:sz w:val="22"/>
          <w:szCs w:val="22"/>
        </w:rPr>
        <w:t>me groups in society.  However, a</w:t>
      </w:r>
      <w:r w:rsidR="00C66D9D" w:rsidRPr="00F04000">
        <w:rPr>
          <w:sz w:val="22"/>
          <w:szCs w:val="22"/>
        </w:rPr>
        <w:t>s each Force</w:t>
      </w:r>
      <w:r w:rsidR="001511BA" w:rsidRPr="00F04000">
        <w:rPr>
          <w:sz w:val="22"/>
          <w:szCs w:val="22"/>
        </w:rPr>
        <w:t xml:space="preserve"> </w:t>
      </w:r>
      <w:r w:rsidR="0009001D">
        <w:rPr>
          <w:sz w:val="22"/>
          <w:szCs w:val="22"/>
        </w:rPr>
        <w:t>is unique and</w:t>
      </w:r>
      <w:r w:rsidR="001511BA" w:rsidRPr="00F04000">
        <w:rPr>
          <w:sz w:val="22"/>
          <w:szCs w:val="22"/>
        </w:rPr>
        <w:t xml:space="preserve"> ha</w:t>
      </w:r>
      <w:r w:rsidR="00C66D9D" w:rsidRPr="00F04000">
        <w:rPr>
          <w:sz w:val="22"/>
          <w:szCs w:val="22"/>
        </w:rPr>
        <w:t>s</w:t>
      </w:r>
      <w:r w:rsidR="001511BA" w:rsidRPr="00F04000">
        <w:rPr>
          <w:sz w:val="22"/>
          <w:szCs w:val="22"/>
        </w:rPr>
        <w:t xml:space="preserve"> its own individual set of risk factors</w:t>
      </w:r>
      <w:r w:rsidR="00D67BD0">
        <w:rPr>
          <w:sz w:val="22"/>
          <w:szCs w:val="22"/>
        </w:rPr>
        <w:t xml:space="preserve">, </w:t>
      </w:r>
      <w:r w:rsidR="001511BA" w:rsidRPr="00F04000">
        <w:rPr>
          <w:sz w:val="22"/>
          <w:szCs w:val="22"/>
        </w:rPr>
        <w:t xml:space="preserve">the NPCC is not in a position to speak to the context of </w:t>
      </w:r>
      <w:r w:rsidR="0009001D">
        <w:rPr>
          <w:sz w:val="22"/>
          <w:szCs w:val="22"/>
        </w:rPr>
        <w:t>all teams in all forces</w:t>
      </w:r>
      <w:r w:rsidR="001511BA" w:rsidRPr="00F04000">
        <w:rPr>
          <w:sz w:val="22"/>
          <w:szCs w:val="22"/>
        </w:rPr>
        <w:t>. This</w:t>
      </w:r>
      <w:r w:rsidR="00C66D9D" w:rsidRPr="00F04000">
        <w:rPr>
          <w:sz w:val="22"/>
          <w:szCs w:val="22"/>
        </w:rPr>
        <w:t xml:space="preserve"> guidance is, therefore</w:t>
      </w:r>
      <w:r w:rsidR="001511BA" w:rsidRPr="00F04000">
        <w:rPr>
          <w:sz w:val="22"/>
          <w:szCs w:val="22"/>
        </w:rPr>
        <w:t xml:space="preserve">, directional </w:t>
      </w:r>
      <w:r w:rsidR="00C66D9D" w:rsidRPr="00F04000">
        <w:rPr>
          <w:sz w:val="22"/>
          <w:szCs w:val="22"/>
        </w:rPr>
        <w:t>and seeks to assist forces</w:t>
      </w:r>
      <w:r w:rsidR="001511BA" w:rsidRPr="00F04000">
        <w:rPr>
          <w:sz w:val="22"/>
          <w:szCs w:val="22"/>
        </w:rPr>
        <w:t xml:space="preserve"> in </w:t>
      </w:r>
      <w:r>
        <w:rPr>
          <w:sz w:val="22"/>
          <w:szCs w:val="22"/>
        </w:rPr>
        <w:t xml:space="preserve">considering </w:t>
      </w:r>
      <w:r w:rsidR="00C66D9D" w:rsidRPr="00F04000">
        <w:rPr>
          <w:sz w:val="22"/>
          <w:szCs w:val="22"/>
        </w:rPr>
        <w:t>the use of the various types of</w:t>
      </w:r>
      <w:r w:rsidR="001511BA" w:rsidRPr="00F04000">
        <w:rPr>
          <w:sz w:val="22"/>
          <w:szCs w:val="22"/>
        </w:rPr>
        <w:t xml:space="preserve"> TVP</w:t>
      </w:r>
      <w:r w:rsidR="00C66D9D" w:rsidRPr="00F04000">
        <w:rPr>
          <w:sz w:val="22"/>
          <w:szCs w:val="22"/>
        </w:rPr>
        <w:t>s</w:t>
      </w:r>
      <w:r w:rsidR="0009001D">
        <w:rPr>
          <w:sz w:val="22"/>
          <w:szCs w:val="22"/>
        </w:rPr>
        <w:t xml:space="preserve"> whilst complying with their obligations under the Equality Act 2010</w:t>
      </w:r>
      <w:r w:rsidR="001511BA" w:rsidRPr="00F04000">
        <w:rPr>
          <w:sz w:val="22"/>
          <w:szCs w:val="22"/>
        </w:rPr>
        <w:t>.</w:t>
      </w:r>
    </w:p>
    <w:p w14:paraId="3109F6EB" w14:textId="77777777" w:rsidR="00C66D9D" w:rsidRPr="00F04000" w:rsidRDefault="00C66D9D" w:rsidP="00CF7A27">
      <w:pPr>
        <w:pStyle w:val="ListParagraph"/>
        <w:jc w:val="both"/>
        <w:rPr>
          <w:rFonts w:ascii="Calibri" w:hAnsi="Calibri" w:cs="Calibri"/>
          <w:sz w:val="22"/>
          <w:szCs w:val="22"/>
        </w:rPr>
      </w:pPr>
    </w:p>
    <w:p w14:paraId="6652622C" w14:textId="77777777" w:rsidR="00C66D9D" w:rsidRPr="003E4B7B" w:rsidRDefault="0083394B" w:rsidP="00CF7A27">
      <w:pPr>
        <w:pStyle w:val="ListParagraph"/>
        <w:numPr>
          <w:ilvl w:val="1"/>
          <w:numId w:val="5"/>
        </w:numPr>
        <w:jc w:val="both"/>
        <w:rPr>
          <w:rFonts w:ascii="Calibri" w:hAnsi="Calibri" w:cs="Calibri"/>
          <w:sz w:val="22"/>
          <w:szCs w:val="22"/>
        </w:rPr>
      </w:pPr>
      <w:r w:rsidRPr="003E4B7B">
        <w:rPr>
          <w:rFonts w:ascii="Calibri" w:hAnsi="Calibri" w:cs="Calibri"/>
          <w:sz w:val="22"/>
          <w:szCs w:val="22"/>
        </w:rPr>
        <w:t xml:space="preserve">Following the introductory paragraphs outlining the background to TVPs </w:t>
      </w:r>
      <w:r w:rsidR="00D67BD0" w:rsidRPr="003E4B7B">
        <w:rPr>
          <w:rFonts w:ascii="Calibri" w:hAnsi="Calibri" w:cs="Calibri"/>
          <w:sz w:val="22"/>
          <w:szCs w:val="22"/>
        </w:rPr>
        <w:t xml:space="preserve">and </w:t>
      </w:r>
      <w:r w:rsidRPr="003E4B7B">
        <w:rPr>
          <w:rFonts w:ascii="Calibri" w:hAnsi="Calibri" w:cs="Calibri"/>
          <w:sz w:val="22"/>
          <w:szCs w:val="22"/>
        </w:rPr>
        <w:t>the overarching principles and policy in</w:t>
      </w:r>
      <w:r w:rsidR="00D67BD0" w:rsidRPr="003E4B7B">
        <w:rPr>
          <w:rFonts w:ascii="Calibri" w:hAnsi="Calibri" w:cs="Calibri"/>
          <w:sz w:val="22"/>
          <w:szCs w:val="22"/>
        </w:rPr>
        <w:t>t</w:t>
      </w:r>
      <w:r w:rsidRPr="003E4B7B">
        <w:rPr>
          <w:rFonts w:ascii="Calibri" w:hAnsi="Calibri" w:cs="Calibri"/>
          <w:sz w:val="22"/>
          <w:szCs w:val="22"/>
        </w:rPr>
        <w:t>ent</w:t>
      </w:r>
      <w:r w:rsidR="00C66D9D" w:rsidRPr="003E4B7B">
        <w:rPr>
          <w:rFonts w:ascii="Calibri" w:hAnsi="Calibri" w:cs="Calibri"/>
          <w:sz w:val="22"/>
          <w:szCs w:val="22"/>
        </w:rPr>
        <w:t>, the body of th</w:t>
      </w:r>
      <w:r w:rsidR="0009001D" w:rsidRPr="003E4B7B">
        <w:rPr>
          <w:rFonts w:ascii="Calibri" w:hAnsi="Calibri" w:cs="Calibri"/>
          <w:sz w:val="22"/>
          <w:szCs w:val="22"/>
        </w:rPr>
        <w:t>is</w:t>
      </w:r>
      <w:r w:rsidR="00C66D9D" w:rsidRPr="003E4B7B">
        <w:rPr>
          <w:rFonts w:ascii="Calibri" w:hAnsi="Calibri" w:cs="Calibri"/>
          <w:sz w:val="22"/>
          <w:szCs w:val="22"/>
        </w:rPr>
        <w:t xml:space="preserve"> guidance is divided into two sections. </w:t>
      </w:r>
      <w:r w:rsidR="00C66D9D" w:rsidRPr="003E4B7B">
        <w:rPr>
          <w:rFonts w:ascii="Calibri" w:hAnsi="Calibri" w:cs="Calibri"/>
          <w:b/>
          <w:bCs/>
          <w:sz w:val="22"/>
          <w:szCs w:val="22"/>
        </w:rPr>
        <w:t>Section 1</w:t>
      </w:r>
      <w:r w:rsidR="00C66D9D" w:rsidRPr="003E4B7B">
        <w:rPr>
          <w:rFonts w:ascii="Calibri" w:hAnsi="Calibri" w:cs="Calibri"/>
          <w:sz w:val="22"/>
          <w:szCs w:val="22"/>
        </w:rPr>
        <w:t xml:space="preserve"> provides </w:t>
      </w:r>
      <w:r w:rsidR="002B071C" w:rsidRPr="003E4B7B">
        <w:rPr>
          <w:rFonts w:ascii="Calibri" w:hAnsi="Calibri" w:cs="Calibri"/>
          <w:sz w:val="22"/>
          <w:szCs w:val="22"/>
        </w:rPr>
        <w:t>broader</w:t>
      </w:r>
      <w:r w:rsidR="00C66D9D" w:rsidRPr="003E4B7B">
        <w:rPr>
          <w:rFonts w:ascii="Calibri" w:hAnsi="Calibri" w:cs="Calibri"/>
          <w:sz w:val="22"/>
          <w:szCs w:val="22"/>
        </w:rPr>
        <w:t xml:space="preserve"> guidance on </w:t>
      </w:r>
      <w:r w:rsidRPr="003E4B7B">
        <w:rPr>
          <w:rFonts w:ascii="Calibri" w:hAnsi="Calibri" w:cs="Calibri"/>
          <w:sz w:val="22"/>
          <w:szCs w:val="22"/>
        </w:rPr>
        <w:t xml:space="preserve">TVPs and </w:t>
      </w:r>
      <w:r w:rsidRPr="003E4B7B">
        <w:rPr>
          <w:rFonts w:ascii="Calibri" w:hAnsi="Calibri" w:cs="Calibri"/>
          <w:b/>
          <w:bCs/>
          <w:sz w:val="22"/>
          <w:szCs w:val="22"/>
        </w:rPr>
        <w:t xml:space="preserve">Section 2 </w:t>
      </w:r>
      <w:r w:rsidRPr="003E4B7B">
        <w:rPr>
          <w:rFonts w:ascii="Calibri" w:hAnsi="Calibri" w:cs="Calibri"/>
          <w:sz w:val="22"/>
          <w:szCs w:val="22"/>
        </w:rPr>
        <w:t>provides a suggested process that forces may choose to follow when considering</w:t>
      </w:r>
      <w:r w:rsidR="00F0498D" w:rsidRPr="003E4B7B">
        <w:rPr>
          <w:rFonts w:ascii="Calibri" w:hAnsi="Calibri" w:cs="Calibri"/>
          <w:sz w:val="22"/>
          <w:szCs w:val="22"/>
        </w:rPr>
        <w:t xml:space="preserve"> </w:t>
      </w:r>
      <w:r w:rsidR="00122B57" w:rsidRPr="003E4B7B">
        <w:rPr>
          <w:rFonts w:ascii="Calibri" w:hAnsi="Calibri" w:cs="Calibri"/>
          <w:sz w:val="22"/>
          <w:szCs w:val="22"/>
        </w:rPr>
        <w:t xml:space="preserve">their </w:t>
      </w:r>
      <w:r w:rsidRPr="003E4B7B">
        <w:rPr>
          <w:rFonts w:ascii="Calibri" w:hAnsi="Calibri" w:cs="Calibri"/>
          <w:sz w:val="22"/>
          <w:szCs w:val="22"/>
        </w:rPr>
        <w:t xml:space="preserve">use. </w:t>
      </w:r>
    </w:p>
    <w:p w14:paraId="018D12CC" w14:textId="77777777" w:rsidR="0015278C" w:rsidRDefault="0015278C" w:rsidP="00CF7A27">
      <w:pPr>
        <w:pStyle w:val="ListParagraph"/>
        <w:jc w:val="both"/>
        <w:rPr>
          <w:rFonts w:ascii="Calibri" w:hAnsi="Calibri" w:cs="Calibri"/>
          <w:sz w:val="22"/>
          <w:szCs w:val="22"/>
        </w:rPr>
      </w:pPr>
    </w:p>
    <w:p w14:paraId="64CD7D14" w14:textId="01EA5D9B" w:rsidR="008F483E" w:rsidRDefault="008F483E" w:rsidP="007257C2">
      <w:pPr>
        <w:jc w:val="both"/>
        <w:rPr>
          <w:rFonts w:ascii="Calibri" w:hAnsi="Calibri" w:cs="Calibri"/>
          <w:sz w:val="22"/>
          <w:szCs w:val="22"/>
        </w:rPr>
      </w:pPr>
    </w:p>
    <w:p w14:paraId="1715A494" w14:textId="77777777" w:rsidR="004F5BC8" w:rsidRPr="007257C2" w:rsidRDefault="004F5BC8" w:rsidP="007257C2">
      <w:pPr>
        <w:jc w:val="both"/>
        <w:rPr>
          <w:rFonts w:ascii="Calibri" w:hAnsi="Calibri" w:cs="Calibri"/>
          <w:sz w:val="22"/>
          <w:szCs w:val="22"/>
        </w:rPr>
      </w:pPr>
    </w:p>
    <w:p w14:paraId="151CBFC8" w14:textId="0AF61C66" w:rsidR="00A07E4E" w:rsidRPr="00AE1192" w:rsidRDefault="00A07E4E" w:rsidP="00AE1192">
      <w:pPr>
        <w:jc w:val="both"/>
        <w:rPr>
          <w:rFonts w:ascii="Calibri" w:hAnsi="Calibri" w:cs="Calibri"/>
          <w:sz w:val="22"/>
          <w:szCs w:val="22"/>
        </w:rPr>
      </w:pPr>
    </w:p>
    <w:p w14:paraId="1EAC2623" w14:textId="77777777" w:rsidR="00A07E4E" w:rsidRPr="0015278C" w:rsidRDefault="00A07E4E" w:rsidP="00CF7A27">
      <w:pPr>
        <w:pStyle w:val="ListParagraph"/>
        <w:ind w:left="1080"/>
        <w:jc w:val="both"/>
        <w:rPr>
          <w:rFonts w:ascii="Calibri" w:hAnsi="Calibri" w:cs="Calibri"/>
          <w:sz w:val="22"/>
          <w:szCs w:val="22"/>
        </w:rPr>
      </w:pPr>
    </w:p>
    <w:p w14:paraId="6A67A7D2" w14:textId="77777777" w:rsidR="00AC127F" w:rsidRPr="00F04000" w:rsidRDefault="00AC127F" w:rsidP="00CF7A27">
      <w:pPr>
        <w:pStyle w:val="ListParagraph"/>
        <w:numPr>
          <w:ilvl w:val="0"/>
          <w:numId w:val="5"/>
        </w:numPr>
        <w:shd w:val="clear" w:color="auto" w:fill="D9E2F3" w:themeFill="accent1" w:themeFillTint="33"/>
        <w:spacing w:after="0" w:line="240" w:lineRule="auto"/>
        <w:jc w:val="both"/>
        <w:rPr>
          <w:rFonts w:cstheme="minorHAnsi"/>
          <w:b/>
          <w:sz w:val="22"/>
          <w:szCs w:val="22"/>
          <w:lang w:val="en-US"/>
        </w:rPr>
      </w:pPr>
      <w:r w:rsidRPr="00F04000">
        <w:rPr>
          <w:rFonts w:cstheme="minorHAnsi"/>
          <w:b/>
          <w:sz w:val="22"/>
          <w:szCs w:val="22"/>
          <w:lang w:val="en-US"/>
        </w:rPr>
        <w:t xml:space="preserve">Background </w:t>
      </w:r>
      <w:r w:rsidR="009D048D" w:rsidRPr="00F04000">
        <w:rPr>
          <w:rFonts w:cstheme="minorHAnsi"/>
          <w:b/>
          <w:sz w:val="22"/>
          <w:szCs w:val="22"/>
          <w:lang w:val="en-US"/>
        </w:rPr>
        <w:t>to Targeted Variable Payments</w:t>
      </w:r>
    </w:p>
    <w:p w14:paraId="259E1568" w14:textId="77777777" w:rsidR="00AC127F" w:rsidRPr="00F04000" w:rsidRDefault="00AC127F" w:rsidP="00CF7A27">
      <w:pPr>
        <w:pStyle w:val="ListParagraph"/>
        <w:spacing w:after="0" w:line="240" w:lineRule="auto"/>
        <w:jc w:val="both"/>
        <w:rPr>
          <w:rFonts w:cstheme="minorHAnsi"/>
          <w:b/>
          <w:sz w:val="22"/>
          <w:szCs w:val="22"/>
          <w:lang w:val="en-US"/>
        </w:rPr>
      </w:pPr>
    </w:p>
    <w:p w14:paraId="3EB2A58B" w14:textId="55CF9D87" w:rsidR="00234A0E" w:rsidRPr="00BB4C89" w:rsidRDefault="00AC127F" w:rsidP="00234A0E">
      <w:pPr>
        <w:pStyle w:val="ListParagraph"/>
        <w:numPr>
          <w:ilvl w:val="1"/>
          <w:numId w:val="5"/>
        </w:numPr>
        <w:jc w:val="both"/>
        <w:rPr>
          <w:rFonts w:ascii="Calibri" w:hAnsi="Calibri" w:cs="Calibri"/>
          <w:sz w:val="22"/>
          <w:szCs w:val="22"/>
        </w:rPr>
      </w:pPr>
      <w:r w:rsidRPr="00F04000">
        <w:rPr>
          <w:rFonts w:cstheme="minorHAnsi"/>
          <w:sz w:val="22"/>
          <w:szCs w:val="22"/>
          <w:lang w:val="en-US"/>
        </w:rPr>
        <w:t>In 2017 the Police Remuneration Review Body (PRRB) made a recommendation in relation to targeted pay arrangements for police officers. This was subsequently supported by the Home Office</w:t>
      </w:r>
      <w:r w:rsidRPr="00F04000">
        <w:rPr>
          <w:rStyle w:val="FootnoteReference"/>
          <w:rFonts w:cstheme="minorHAnsi"/>
          <w:sz w:val="22"/>
          <w:szCs w:val="22"/>
          <w:lang w:val="en-US"/>
        </w:rPr>
        <w:footnoteReference w:id="1"/>
      </w:r>
      <w:r w:rsidRPr="00F04000">
        <w:rPr>
          <w:rFonts w:cstheme="minorHAnsi"/>
          <w:sz w:val="22"/>
          <w:szCs w:val="22"/>
          <w:lang w:val="en-US"/>
        </w:rPr>
        <w:t xml:space="preserve">. </w:t>
      </w:r>
      <w:r w:rsidRPr="00234A0E">
        <w:rPr>
          <w:rFonts w:cstheme="minorHAnsi"/>
          <w:sz w:val="22"/>
          <w:szCs w:val="22"/>
          <w:lang w:val="en-US"/>
        </w:rPr>
        <w:t xml:space="preserve">The </w:t>
      </w:r>
      <w:r w:rsidR="00197FA1" w:rsidRPr="00234A0E">
        <w:rPr>
          <w:rFonts w:cstheme="minorHAnsi"/>
          <w:iCs/>
          <w:sz w:val="22"/>
          <w:szCs w:val="22"/>
          <w:lang w:val="en-US"/>
        </w:rPr>
        <w:t>latest determinations take effect from 1</w:t>
      </w:r>
      <w:r w:rsidR="00197FA1" w:rsidRPr="00234A0E">
        <w:rPr>
          <w:rFonts w:cstheme="minorHAnsi"/>
          <w:iCs/>
          <w:sz w:val="22"/>
          <w:szCs w:val="22"/>
          <w:vertAlign w:val="superscript"/>
          <w:lang w:val="en-US"/>
        </w:rPr>
        <w:t>st</w:t>
      </w:r>
      <w:r w:rsidR="00197FA1" w:rsidRPr="00234A0E">
        <w:rPr>
          <w:rFonts w:cstheme="minorHAnsi"/>
          <w:iCs/>
          <w:sz w:val="22"/>
          <w:szCs w:val="22"/>
          <w:lang w:val="en-US"/>
        </w:rPr>
        <w:t xml:space="preserve"> July 2021 and replace</w:t>
      </w:r>
      <w:r w:rsidRPr="00234A0E">
        <w:rPr>
          <w:rFonts w:cstheme="minorHAnsi"/>
          <w:sz w:val="22"/>
          <w:szCs w:val="22"/>
          <w:lang w:val="en-US"/>
        </w:rPr>
        <w:t xml:space="preserve"> these </w:t>
      </w:r>
      <w:r w:rsidRPr="00F04000">
        <w:rPr>
          <w:rFonts w:cstheme="minorHAnsi"/>
          <w:sz w:val="22"/>
          <w:szCs w:val="22"/>
          <w:lang w:val="en-US"/>
        </w:rPr>
        <w:t>temporary arrangements.</w:t>
      </w:r>
      <w:r w:rsidR="00234A0E">
        <w:rPr>
          <w:rFonts w:cstheme="minorHAnsi"/>
          <w:sz w:val="22"/>
          <w:szCs w:val="22"/>
          <w:lang w:val="en-US"/>
        </w:rPr>
        <w:t xml:space="preserve"> </w:t>
      </w:r>
      <w:r w:rsidR="00234A0E">
        <w:rPr>
          <w:rFonts w:ascii="Calibri" w:hAnsi="Calibri" w:cs="Calibri"/>
          <w:sz w:val="22"/>
          <w:szCs w:val="22"/>
        </w:rPr>
        <w:t>The determinations are, again, temporary and will cease at the end of June 2023. This is to allow the Home Office to evaluate its use by the service and to complete a full Equality Impact Assessment (EIA) before making the arrangements permanent.</w:t>
      </w:r>
    </w:p>
    <w:p w14:paraId="147EAD5D" w14:textId="77777777" w:rsidR="0061109F" w:rsidRDefault="0061109F" w:rsidP="00CF7A27">
      <w:pPr>
        <w:spacing w:after="0" w:line="240" w:lineRule="auto"/>
        <w:jc w:val="both"/>
        <w:rPr>
          <w:rFonts w:cstheme="minorHAnsi"/>
          <w:b/>
          <w:sz w:val="22"/>
          <w:szCs w:val="22"/>
          <w:lang w:val="en-US"/>
        </w:rPr>
      </w:pPr>
    </w:p>
    <w:p w14:paraId="5ACD76F1" w14:textId="77777777" w:rsidR="0061109F" w:rsidRPr="00F04000" w:rsidRDefault="0061109F" w:rsidP="00CF7A27">
      <w:pPr>
        <w:pStyle w:val="ListParagraph"/>
        <w:numPr>
          <w:ilvl w:val="0"/>
          <w:numId w:val="5"/>
        </w:numPr>
        <w:shd w:val="clear" w:color="auto" w:fill="D9E2F3" w:themeFill="accent1" w:themeFillTint="33"/>
        <w:spacing w:after="0" w:line="240" w:lineRule="auto"/>
        <w:jc w:val="both"/>
        <w:rPr>
          <w:rFonts w:cstheme="minorHAnsi"/>
          <w:b/>
          <w:sz w:val="22"/>
          <w:szCs w:val="22"/>
          <w:lang w:val="en-US"/>
        </w:rPr>
      </w:pPr>
      <w:r w:rsidRPr="00F04000">
        <w:rPr>
          <w:rFonts w:cstheme="minorHAnsi"/>
          <w:b/>
          <w:sz w:val="22"/>
          <w:szCs w:val="22"/>
          <w:lang w:val="en-US"/>
        </w:rPr>
        <w:t>Purpose and Intent</w:t>
      </w:r>
    </w:p>
    <w:p w14:paraId="1758D132" w14:textId="77777777" w:rsidR="0061109F" w:rsidRPr="00F04000" w:rsidRDefault="0061109F" w:rsidP="00CF7A27">
      <w:pPr>
        <w:pStyle w:val="ListParagraph"/>
        <w:spacing w:after="0" w:line="240" w:lineRule="auto"/>
        <w:jc w:val="both"/>
        <w:rPr>
          <w:rFonts w:cstheme="minorHAnsi"/>
          <w:b/>
          <w:sz w:val="22"/>
          <w:szCs w:val="22"/>
          <w:lang w:val="en-US"/>
        </w:rPr>
      </w:pPr>
    </w:p>
    <w:p w14:paraId="455E363E" w14:textId="2A3486DE" w:rsidR="00122B57" w:rsidRPr="00122B57" w:rsidRDefault="0061109F" w:rsidP="00CF7A27">
      <w:pPr>
        <w:pStyle w:val="ListParagraph"/>
        <w:numPr>
          <w:ilvl w:val="1"/>
          <w:numId w:val="5"/>
        </w:numPr>
        <w:jc w:val="both"/>
        <w:rPr>
          <w:rFonts w:cstheme="minorHAnsi"/>
          <w:sz w:val="22"/>
          <w:szCs w:val="22"/>
        </w:rPr>
      </w:pPr>
      <w:r w:rsidRPr="00122B57">
        <w:rPr>
          <w:rFonts w:cstheme="minorHAnsi"/>
          <w:sz w:val="22"/>
          <w:szCs w:val="22"/>
        </w:rPr>
        <w:t>These payments have been introduced to assist chief officers with the movement of police officers into service critical roles. They are available as a recruitment and retention tool; where normal advertising and posting methods have proved ineffective and vacancy levels present a significant risk to service delivery. The provisions also allow chief officers to award a payment to Superintendent</w:t>
      </w:r>
      <w:r w:rsidR="00690104">
        <w:rPr>
          <w:rFonts w:cstheme="minorHAnsi"/>
          <w:sz w:val="22"/>
          <w:szCs w:val="22"/>
        </w:rPr>
        <w:t xml:space="preserve"> and</w:t>
      </w:r>
      <w:r w:rsidRPr="00122B57">
        <w:rPr>
          <w:rFonts w:cstheme="minorHAnsi"/>
          <w:sz w:val="22"/>
          <w:szCs w:val="22"/>
        </w:rPr>
        <w:t xml:space="preserve"> Chief Superintendent </w:t>
      </w:r>
      <w:proofErr w:type="gramStart"/>
      <w:r w:rsidRPr="00122B57">
        <w:rPr>
          <w:rFonts w:cstheme="minorHAnsi"/>
          <w:sz w:val="22"/>
          <w:szCs w:val="22"/>
        </w:rPr>
        <w:t>ranks</w:t>
      </w:r>
      <w:proofErr w:type="gramEnd"/>
      <w:r w:rsidR="00812E5E">
        <w:rPr>
          <w:rFonts w:cstheme="minorHAnsi"/>
          <w:sz w:val="22"/>
          <w:szCs w:val="22"/>
        </w:rPr>
        <w:t>,</w:t>
      </w:r>
      <w:r w:rsidRPr="00122B57">
        <w:rPr>
          <w:rFonts w:cstheme="minorHAnsi"/>
          <w:sz w:val="22"/>
          <w:szCs w:val="22"/>
        </w:rPr>
        <w:t xml:space="preserve"> if it is considered that the</w:t>
      </w:r>
      <w:r w:rsidR="0013552D">
        <w:rPr>
          <w:rFonts w:cstheme="minorHAnsi"/>
          <w:sz w:val="22"/>
          <w:szCs w:val="22"/>
        </w:rPr>
        <w:t xml:space="preserve"> </w:t>
      </w:r>
      <w:r w:rsidRPr="00122B57">
        <w:rPr>
          <w:rFonts w:cstheme="minorHAnsi"/>
          <w:sz w:val="22"/>
          <w:szCs w:val="22"/>
        </w:rPr>
        <w:t xml:space="preserve">role </w:t>
      </w:r>
      <w:r w:rsidR="005104CD">
        <w:rPr>
          <w:rFonts w:cstheme="minorHAnsi"/>
          <w:sz w:val="22"/>
          <w:szCs w:val="22"/>
        </w:rPr>
        <w:t xml:space="preserve">that </w:t>
      </w:r>
      <w:r w:rsidRPr="00122B57">
        <w:rPr>
          <w:rFonts w:cstheme="minorHAnsi"/>
          <w:sz w:val="22"/>
          <w:szCs w:val="22"/>
        </w:rPr>
        <w:t xml:space="preserve">they are </w:t>
      </w:r>
      <w:r w:rsidRPr="007B690E">
        <w:rPr>
          <w:rFonts w:cstheme="minorHAnsi"/>
          <w:sz w:val="22"/>
          <w:szCs w:val="22"/>
        </w:rPr>
        <w:t>performing is demanding.</w:t>
      </w:r>
    </w:p>
    <w:p w14:paraId="4A53C283" w14:textId="77777777" w:rsidR="00122B57" w:rsidRPr="00F04000" w:rsidRDefault="00122B57" w:rsidP="00CF7A27">
      <w:pPr>
        <w:pStyle w:val="ListParagraph"/>
        <w:ind w:left="1080"/>
        <w:jc w:val="both"/>
        <w:rPr>
          <w:rFonts w:cstheme="minorHAnsi"/>
          <w:sz w:val="22"/>
          <w:szCs w:val="22"/>
        </w:rPr>
      </w:pPr>
    </w:p>
    <w:p w14:paraId="0A59FB34" w14:textId="77777777" w:rsidR="00122B57" w:rsidRDefault="0061109F" w:rsidP="00CF7A27">
      <w:pPr>
        <w:pStyle w:val="ListParagraph"/>
        <w:numPr>
          <w:ilvl w:val="1"/>
          <w:numId w:val="5"/>
        </w:numPr>
        <w:jc w:val="both"/>
        <w:rPr>
          <w:sz w:val="22"/>
          <w:szCs w:val="22"/>
          <w:lang w:val="en-US"/>
        </w:rPr>
      </w:pPr>
      <w:r w:rsidRPr="00122B57">
        <w:rPr>
          <w:sz w:val="22"/>
          <w:szCs w:val="22"/>
          <w:lang w:val="en-US"/>
        </w:rPr>
        <w:t>The proposals provide chief officers</w:t>
      </w:r>
      <w:r w:rsidRPr="00122B57">
        <w:rPr>
          <w:rStyle w:val="FootnoteReference"/>
          <w:rFonts w:cstheme="minorHAnsi"/>
          <w:sz w:val="22"/>
          <w:szCs w:val="22"/>
          <w:lang w:val="en-US"/>
        </w:rPr>
        <w:footnoteReference w:id="2"/>
      </w:r>
      <w:r w:rsidRPr="00122B57">
        <w:rPr>
          <w:sz w:val="22"/>
          <w:szCs w:val="22"/>
          <w:lang w:val="en-US"/>
        </w:rPr>
        <w:t xml:space="preserve"> with the discretion to make additional and targeted payments to officers in circumstances where the prescribed criteria are met. The payment criteria have been strengthened to afford greater flexibility and also to accommodate the needs arising from Operation </w:t>
      </w:r>
      <w:r w:rsidRPr="00311A20">
        <w:rPr>
          <w:sz w:val="22"/>
          <w:szCs w:val="22"/>
          <w:lang w:val="en-US"/>
        </w:rPr>
        <w:t>Uplift; specifically, the retention of expertise whilst the service grows by 20,000 officers.</w:t>
      </w:r>
    </w:p>
    <w:p w14:paraId="3906A4AD" w14:textId="77777777" w:rsidR="00122B57" w:rsidRPr="00122B57" w:rsidRDefault="00122B57" w:rsidP="00CF7A27">
      <w:pPr>
        <w:pStyle w:val="ListParagraph"/>
        <w:ind w:left="1080"/>
        <w:jc w:val="both"/>
        <w:rPr>
          <w:sz w:val="22"/>
          <w:szCs w:val="22"/>
          <w:lang w:val="en-US"/>
        </w:rPr>
      </w:pPr>
    </w:p>
    <w:p w14:paraId="4EE84FD2" w14:textId="77777777" w:rsidR="008F483E" w:rsidRPr="00122B57" w:rsidRDefault="00921DB9" w:rsidP="00CF7A27">
      <w:pPr>
        <w:pStyle w:val="ListParagraph"/>
        <w:numPr>
          <w:ilvl w:val="1"/>
          <w:numId w:val="5"/>
        </w:numPr>
        <w:jc w:val="both"/>
        <w:rPr>
          <w:sz w:val="22"/>
          <w:szCs w:val="22"/>
          <w:lang w:val="en-US"/>
        </w:rPr>
      </w:pPr>
      <w:r w:rsidRPr="00122B57">
        <w:rPr>
          <w:sz w:val="22"/>
          <w:szCs w:val="22"/>
          <w:lang w:val="en-US"/>
        </w:rPr>
        <w:t xml:space="preserve">In brief, the proposals will allow </w:t>
      </w:r>
      <w:r w:rsidRPr="00122B57">
        <w:rPr>
          <w:sz w:val="22"/>
          <w:szCs w:val="22"/>
          <w:u w:val="single"/>
          <w:lang w:val="en-US"/>
        </w:rPr>
        <w:t xml:space="preserve">discretion </w:t>
      </w:r>
      <w:r w:rsidRPr="00122B57">
        <w:rPr>
          <w:sz w:val="22"/>
          <w:szCs w:val="22"/>
          <w:lang w:val="en-US"/>
        </w:rPr>
        <w:t xml:space="preserve">for: </w:t>
      </w:r>
    </w:p>
    <w:p w14:paraId="414B165D" w14:textId="77777777" w:rsidR="00921DB9" w:rsidRPr="008F483E" w:rsidRDefault="00921DB9" w:rsidP="00CF7A27">
      <w:pPr>
        <w:pStyle w:val="ListParagraph"/>
        <w:ind w:left="1080"/>
        <w:jc w:val="both"/>
        <w:rPr>
          <w:rFonts w:cstheme="minorHAnsi"/>
          <w:sz w:val="22"/>
          <w:szCs w:val="22"/>
          <w:lang w:val="en-US"/>
        </w:rPr>
      </w:pPr>
    </w:p>
    <w:p w14:paraId="78A5B6E9" w14:textId="5EE6DDA5" w:rsidR="002F3C83" w:rsidRPr="00BD1288" w:rsidRDefault="008F483E" w:rsidP="00CF7A27">
      <w:pPr>
        <w:pStyle w:val="ListParagraph"/>
        <w:numPr>
          <w:ilvl w:val="0"/>
          <w:numId w:val="20"/>
        </w:numPr>
        <w:jc w:val="both"/>
        <w:rPr>
          <w:rFonts w:cstheme="minorHAnsi"/>
          <w:sz w:val="22"/>
          <w:szCs w:val="22"/>
        </w:rPr>
      </w:pPr>
      <w:r w:rsidRPr="003E4B7B">
        <w:rPr>
          <w:rFonts w:cstheme="minorHAnsi"/>
          <w:sz w:val="22"/>
          <w:szCs w:val="22"/>
        </w:rPr>
        <w:t xml:space="preserve">Payments where </w:t>
      </w:r>
      <w:r w:rsidR="002B071C" w:rsidRPr="003E4B7B">
        <w:rPr>
          <w:rFonts w:cstheme="minorHAnsi"/>
          <w:sz w:val="22"/>
          <w:szCs w:val="22"/>
        </w:rPr>
        <w:t xml:space="preserve">chief officers </w:t>
      </w:r>
      <w:r w:rsidRPr="003E4B7B">
        <w:rPr>
          <w:rFonts w:cstheme="minorHAnsi"/>
          <w:sz w:val="22"/>
          <w:szCs w:val="22"/>
        </w:rPr>
        <w:t xml:space="preserve">are satisfied that the member of their force has performed work of an outstandingly demanding, unpleasant or important nature </w:t>
      </w:r>
      <w:r w:rsidR="00DD30B9">
        <w:rPr>
          <w:rFonts w:eastAsia="Calibri" w:cstheme="minorHAnsi"/>
          <w:kern w:val="24"/>
          <w:sz w:val="22"/>
          <w:szCs w:val="22"/>
          <w:lang w:eastAsia="en-GB"/>
        </w:rPr>
        <w:t>(as per the current r</w:t>
      </w:r>
      <w:r w:rsidR="00921DB9" w:rsidRPr="003E4B7B">
        <w:rPr>
          <w:rFonts w:eastAsia="Calibri" w:cstheme="minorHAnsi"/>
          <w:kern w:val="24"/>
          <w:sz w:val="22"/>
          <w:szCs w:val="22"/>
          <w:lang w:eastAsia="en-GB"/>
        </w:rPr>
        <w:t>eg</w:t>
      </w:r>
      <w:r w:rsidR="00DD30B9">
        <w:rPr>
          <w:rFonts w:eastAsia="Calibri" w:cstheme="minorHAnsi"/>
          <w:kern w:val="24"/>
          <w:sz w:val="22"/>
          <w:szCs w:val="22"/>
          <w:lang w:eastAsia="en-GB"/>
        </w:rPr>
        <w:t>ulation</w:t>
      </w:r>
      <w:r w:rsidR="00921DB9" w:rsidRPr="003E4B7B">
        <w:rPr>
          <w:rFonts w:eastAsia="Calibri" w:cstheme="minorHAnsi"/>
          <w:kern w:val="24"/>
          <w:sz w:val="22"/>
          <w:szCs w:val="22"/>
          <w:lang w:eastAsia="en-GB"/>
        </w:rPr>
        <w:t xml:space="preserve"> </w:t>
      </w:r>
      <w:r w:rsidR="00921DB9" w:rsidRPr="00BD1288">
        <w:rPr>
          <w:rFonts w:eastAsia="Calibri" w:cstheme="minorHAnsi"/>
          <w:kern w:val="24"/>
          <w:sz w:val="22"/>
          <w:szCs w:val="22"/>
          <w:lang w:eastAsia="en-GB"/>
        </w:rPr>
        <w:t>34 bonus payment provision but with broader application)</w:t>
      </w:r>
      <w:r w:rsidR="004C4D5D" w:rsidRPr="00BD1288">
        <w:rPr>
          <w:rFonts w:eastAsia="Calibri" w:cstheme="minorHAnsi"/>
          <w:kern w:val="24"/>
          <w:sz w:val="22"/>
          <w:szCs w:val="22"/>
          <w:lang w:eastAsia="en-GB"/>
        </w:rPr>
        <w:t xml:space="preserve"> [Bonus Payments</w:t>
      </w:r>
      <w:r w:rsidR="00D96E5F" w:rsidRPr="00BD1288">
        <w:rPr>
          <w:rFonts w:eastAsia="Calibri" w:cstheme="minorHAnsi"/>
          <w:kern w:val="24"/>
          <w:sz w:val="22"/>
          <w:szCs w:val="22"/>
          <w:lang w:eastAsia="en-GB"/>
        </w:rPr>
        <w:t xml:space="preserve"> – </w:t>
      </w:r>
      <w:proofErr w:type="spellStart"/>
      <w:r w:rsidR="00D96E5F" w:rsidRPr="00BD1288">
        <w:rPr>
          <w:rFonts w:eastAsia="Calibri" w:cstheme="minorHAnsi"/>
          <w:kern w:val="24"/>
          <w:sz w:val="22"/>
          <w:szCs w:val="22"/>
          <w:lang w:eastAsia="en-GB"/>
        </w:rPr>
        <w:t>Reg</w:t>
      </w:r>
      <w:proofErr w:type="spellEnd"/>
      <w:r w:rsidR="00D96E5F" w:rsidRPr="00BD1288">
        <w:rPr>
          <w:rFonts w:eastAsia="Calibri" w:cstheme="minorHAnsi"/>
          <w:kern w:val="24"/>
          <w:sz w:val="22"/>
          <w:szCs w:val="22"/>
          <w:lang w:eastAsia="en-GB"/>
        </w:rPr>
        <w:t xml:space="preserve"> 34 section 1(8)</w:t>
      </w:r>
      <w:r w:rsidR="004C4D5D" w:rsidRPr="00BD1288">
        <w:rPr>
          <w:rFonts w:eastAsia="Calibri" w:cstheme="minorHAnsi"/>
          <w:kern w:val="24"/>
          <w:sz w:val="22"/>
          <w:szCs w:val="22"/>
          <w:lang w:eastAsia="en-GB"/>
        </w:rPr>
        <w:t>]</w:t>
      </w:r>
      <w:r w:rsidR="00921DB9" w:rsidRPr="00BD1288">
        <w:rPr>
          <w:rFonts w:eastAsia="Calibri" w:cstheme="minorHAnsi"/>
          <w:kern w:val="24"/>
          <w:sz w:val="22"/>
          <w:szCs w:val="22"/>
          <w:lang w:eastAsia="en-GB"/>
        </w:rPr>
        <w:t>.</w:t>
      </w:r>
    </w:p>
    <w:p w14:paraId="086713A4" w14:textId="77777777" w:rsidR="00E61CAA" w:rsidRPr="008F483E" w:rsidRDefault="00E61CAA" w:rsidP="00CF7A27">
      <w:pPr>
        <w:pStyle w:val="ListParagraph"/>
        <w:ind w:left="1440"/>
        <w:jc w:val="both"/>
        <w:rPr>
          <w:rFonts w:cstheme="minorHAnsi"/>
          <w:color w:val="000000" w:themeColor="text1"/>
          <w:sz w:val="22"/>
          <w:szCs w:val="22"/>
          <w:u w:val="single"/>
        </w:rPr>
      </w:pPr>
    </w:p>
    <w:p w14:paraId="66FC534D" w14:textId="095F6D8C" w:rsidR="0013552D" w:rsidRPr="00BD1288" w:rsidRDefault="00921DB9" w:rsidP="007257C2">
      <w:pPr>
        <w:pStyle w:val="ListParagraph"/>
        <w:numPr>
          <w:ilvl w:val="0"/>
          <w:numId w:val="20"/>
        </w:numPr>
        <w:jc w:val="both"/>
        <w:rPr>
          <w:rFonts w:eastAsia="Times New Roman" w:cstheme="minorHAnsi"/>
          <w:sz w:val="22"/>
          <w:szCs w:val="22"/>
          <w:lang w:eastAsia="en-GB"/>
        </w:rPr>
      </w:pPr>
      <w:r w:rsidRPr="00BD1288">
        <w:rPr>
          <w:rFonts w:eastAsia="Calibri" w:cstheme="minorHAnsi"/>
          <w:bCs/>
          <w:color w:val="000000" w:themeColor="text1"/>
          <w:kern w:val="24"/>
          <w:sz w:val="22"/>
          <w:szCs w:val="22"/>
          <w:lang w:eastAsia="en-GB"/>
        </w:rPr>
        <w:t>Financial incentives</w:t>
      </w:r>
      <w:r w:rsidRPr="00BD1288">
        <w:rPr>
          <w:rFonts w:eastAsia="Calibri" w:cstheme="minorHAnsi"/>
          <w:color w:val="000000" w:themeColor="text1"/>
          <w:kern w:val="24"/>
          <w:sz w:val="22"/>
          <w:szCs w:val="22"/>
          <w:lang w:eastAsia="en-GB"/>
        </w:rPr>
        <w:t xml:space="preserve"> to assist with recruitment of officers into ‘hard to fill’ roles; to retain officers in demanding roles and for skills that are in short supply</w:t>
      </w:r>
      <w:r w:rsidR="003E4FD2" w:rsidRPr="00BD1288">
        <w:rPr>
          <w:rFonts w:eastAsia="Calibri" w:cstheme="minorHAnsi"/>
          <w:color w:val="000000" w:themeColor="text1"/>
          <w:kern w:val="24"/>
          <w:sz w:val="22"/>
          <w:szCs w:val="22"/>
          <w:lang w:eastAsia="en-GB"/>
        </w:rPr>
        <w:t xml:space="preserve"> </w:t>
      </w:r>
      <w:r w:rsidRPr="00BD1288">
        <w:rPr>
          <w:rFonts w:eastAsia="Calibri" w:cstheme="minorHAnsi"/>
          <w:color w:val="000000" w:themeColor="text1"/>
          <w:kern w:val="24"/>
          <w:sz w:val="22"/>
          <w:szCs w:val="22"/>
          <w:lang w:eastAsia="en-GB"/>
        </w:rPr>
        <w:t>by virtue of the role/or location</w:t>
      </w:r>
      <w:r w:rsidR="004C4D5D" w:rsidRPr="00BD1288">
        <w:rPr>
          <w:rFonts w:eastAsia="Calibri" w:cstheme="minorHAnsi"/>
          <w:color w:val="000000" w:themeColor="text1"/>
          <w:kern w:val="24"/>
          <w:sz w:val="22"/>
          <w:szCs w:val="22"/>
          <w:lang w:eastAsia="en-GB"/>
        </w:rPr>
        <w:t xml:space="preserve"> [Service Critical Skills Payment</w:t>
      </w:r>
      <w:r w:rsidR="00D96E5F" w:rsidRPr="00BD1288">
        <w:rPr>
          <w:rFonts w:eastAsia="Calibri" w:cstheme="minorHAnsi"/>
          <w:color w:val="000000" w:themeColor="text1"/>
          <w:kern w:val="24"/>
          <w:sz w:val="22"/>
          <w:szCs w:val="22"/>
          <w:lang w:eastAsia="en-GB"/>
        </w:rPr>
        <w:t xml:space="preserve"> – Regulation 34 section 2(15)</w:t>
      </w:r>
      <w:r w:rsidR="004C4D5D" w:rsidRPr="00BD1288">
        <w:rPr>
          <w:rFonts w:eastAsia="Calibri" w:cstheme="minorHAnsi"/>
          <w:color w:val="000000" w:themeColor="text1"/>
          <w:kern w:val="24"/>
          <w:sz w:val="22"/>
          <w:szCs w:val="22"/>
          <w:lang w:eastAsia="en-GB"/>
        </w:rPr>
        <w:t>]</w:t>
      </w:r>
      <w:r w:rsidRPr="00BD1288">
        <w:rPr>
          <w:rFonts w:eastAsia="Calibri" w:cstheme="minorHAnsi"/>
          <w:color w:val="000000" w:themeColor="text1"/>
          <w:kern w:val="24"/>
          <w:sz w:val="22"/>
          <w:szCs w:val="22"/>
          <w:lang w:eastAsia="en-GB"/>
        </w:rPr>
        <w:t>.</w:t>
      </w:r>
    </w:p>
    <w:p w14:paraId="3F287714" w14:textId="528CA8DF" w:rsidR="0061109F" w:rsidRPr="00BD1288" w:rsidRDefault="00921DB9" w:rsidP="00CF7A27">
      <w:pPr>
        <w:numPr>
          <w:ilvl w:val="0"/>
          <w:numId w:val="20"/>
        </w:numPr>
        <w:spacing w:after="0" w:line="254" w:lineRule="auto"/>
        <w:contextualSpacing/>
        <w:jc w:val="both"/>
        <w:rPr>
          <w:rFonts w:eastAsia="Times New Roman" w:cstheme="minorHAnsi"/>
          <w:sz w:val="22"/>
          <w:szCs w:val="22"/>
          <w:lang w:eastAsia="en-GB"/>
        </w:rPr>
      </w:pPr>
      <w:r w:rsidRPr="00BD1288">
        <w:rPr>
          <w:rFonts w:eastAsia="Calibri" w:cstheme="minorHAnsi"/>
          <w:kern w:val="24"/>
          <w:sz w:val="22"/>
          <w:szCs w:val="22"/>
          <w:lang w:eastAsia="en-GB"/>
        </w:rPr>
        <w:t xml:space="preserve">The financial recognition of </w:t>
      </w:r>
      <w:r w:rsidR="0013552D" w:rsidRPr="00BD1288">
        <w:rPr>
          <w:rFonts w:eastAsia="Calibri" w:cstheme="minorHAnsi"/>
          <w:bCs/>
          <w:kern w:val="24"/>
          <w:sz w:val="22"/>
          <w:szCs w:val="22"/>
          <w:lang w:eastAsia="en-GB"/>
        </w:rPr>
        <w:t xml:space="preserve">demanding </w:t>
      </w:r>
      <w:r w:rsidR="00DD30B9" w:rsidRPr="00BD1288">
        <w:rPr>
          <w:rFonts w:eastAsia="Calibri" w:cstheme="minorHAnsi"/>
          <w:kern w:val="24"/>
          <w:sz w:val="22"/>
          <w:szCs w:val="22"/>
          <w:lang w:eastAsia="en-GB"/>
        </w:rPr>
        <w:t>Superintendent and</w:t>
      </w:r>
      <w:r w:rsidRPr="00BD1288">
        <w:rPr>
          <w:rFonts w:eastAsia="Calibri" w:cstheme="minorHAnsi"/>
          <w:kern w:val="24"/>
          <w:sz w:val="22"/>
          <w:szCs w:val="22"/>
          <w:lang w:eastAsia="en-GB"/>
        </w:rPr>
        <w:t xml:space="preserve"> Chief Superintendent</w:t>
      </w:r>
      <w:r w:rsidR="00197FA1" w:rsidRPr="00BD1288">
        <w:rPr>
          <w:rFonts w:eastAsia="Calibri" w:cstheme="minorHAnsi"/>
          <w:kern w:val="24"/>
          <w:sz w:val="22"/>
          <w:szCs w:val="22"/>
          <w:lang w:eastAsia="en-GB"/>
        </w:rPr>
        <w:t xml:space="preserve"> </w:t>
      </w:r>
      <w:proofErr w:type="gramStart"/>
      <w:r w:rsidRPr="00BD1288">
        <w:rPr>
          <w:rFonts w:eastAsia="Calibri" w:cstheme="minorHAnsi"/>
          <w:kern w:val="24"/>
          <w:sz w:val="22"/>
          <w:szCs w:val="22"/>
          <w:lang w:eastAsia="en-GB"/>
        </w:rPr>
        <w:t>roles</w:t>
      </w:r>
      <w:proofErr w:type="gramEnd"/>
      <w:r w:rsidR="003E4FD2" w:rsidRPr="00BD1288">
        <w:rPr>
          <w:rFonts w:eastAsia="Calibri" w:cstheme="minorHAnsi"/>
          <w:kern w:val="24"/>
          <w:sz w:val="22"/>
          <w:szCs w:val="22"/>
          <w:lang w:eastAsia="en-GB"/>
        </w:rPr>
        <w:t xml:space="preserve"> [Recognition of Workload Payment</w:t>
      </w:r>
      <w:r w:rsidR="00D96E5F" w:rsidRPr="00BD1288">
        <w:rPr>
          <w:rFonts w:eastAsia="Calibri" w:cstheme="minorHAnsi"/>
          <w:kern w:val="24"/>
          <w:sz w:val="22"/>
          <w:szCs w:val="22"/>
          <w:lang w:eastAsia="en-GB"/>
        </w:rPr>
        <w:t xml:space="preserve"> - Regulation 34 section 2(1</w:t>
      </w:r>
      <w:r w:rsidR="00197FA1" w:rsidRPr="00BD1288">
        <w:rPr>
          <w:rFonts w:eastAsia="Calibri" w:cstheme="minorHAnsi"/>
          <w:kern w:val="24"/>
          <w:sz w:val="22"/>
          <w:szCs w:val="22"/>
          <w:lang w:eastAsia="en-GB"/>
        </w:rPr>
        <w:t>6</w:t>
      </w:r>
      <w:r w:rsidR="00D96E5F" w:rsidRPr="00BD1288">
        <w:rPr>
          <w:rFonts w:eastAsia="Calibri" w:cstheme="minorHAnsi"/>
          <w:kern w:val="24"/>
          <w:sz w:val="22"/>
          <w:szCs w:val="22"/>
          <w:lang w:eastAsia="en-GB"/>
        </w:rPr>
        <w:t>)</w:t>
      </w:r>
      <w:r w:rsidR="003E4FD2" w:rsidRPr="00BD1288">
        <w:rPr>
          <w:rFonts w:eastAsia="Calibri" w:cstheme="minorHAnsi"/>
          <w:kern w:val="24"/>
          <w:sz w:val="22"/>
          <w:szCs w:val="22"/>
          <w:lang w:eastAsia="en-GB"/>
        </w:rPr>
        <w:t>]</w:t>
      </w:r>
      <w:r w:rsidRPr="00BD1288">
        <w:rPr>
          <w:rFonts w:eastAsia="Calibri" w:cstheme="minorHAnsi"/>
          <w:kern w:val="24"/>
          <w:sz w:val="22"/>
          <w:szCs w:val="22"/>
          <w:lang w:eastAsia="en-GB"/>
        </w:rPr>
        <w:t>.</w:t>
      </w:r>
    </w:p>
    <w:p w14:paraId="0E6D0BF1" w14:textId="77777777" w:rsidR="0061109F" w:rsidRPr="00BD1288" w:rsidRDefault="0061109F" w:rsidP="00CF7A27">
      <w:pPr>
        <w:tabs>
          <w:tab w:val="center" w:pos="720"/>
        </w:tabs>
        <w:spacing w:after="0" w:line="256" w:lineRule="auto"/>
        <w:ind w:left="1440"/>
        <w:contextualSpacing/>
        <w:jc w:val="both"/>
        <w:rPr>
          <w:rFonts w:eastAsia="Times New Roman" w:cstheme="minorHAnsi"/>
          <w:sz w:val="22"/>
          <w:szCs w:val="22"/>
          <w:lang w:eastAsia="en-GB"/>
        </w:rPr>
      </w:pPr>
    </w:p>
    <w:p w14:paraId="086FCF95" w14:textId="77777777" w:rsidR="00DB445F" w:rsidRPr="00921DB9" w:rsidRDefault="0061109F" w:rsidP="00CF7A27">
      <w:pPr>
        <w:pStyle w:val="ListParagraph"/>
        <w:numPr>
          <w:ilvl w:val="1"/>
          <w:numId w:val="5"/>
        </w:numPr>
        <w:tabs>
          <w:tab w:val="center" w:pos="720"/>
        </w:tabs>
        <w:spacing w:after="0" w:line="256" w:lineRule="auto"/>
        <w:ind w:hanging="654"/>
        <w:jc w:val="both"/>
        <w:rPr>
          <w:rFonts w:eastAsia="Times New Roman" w:cstheme="minorHAnsi"/>
          <w:sz w:val="22"/>
          <w:szCs w:val="22"/>
          <w:lang w:eastAsia="en-GB"/>
        </w:rPr>
      </w:pPr>
      <w:r w:rsidRPr="00F04000">
        <w:rPr>
          <w:rFonts w:cstheme="minorHAnsi"/>
          <w:sz w:val="22"/>
          <w:szCs w:val="22"/>
          <w:lang w:val="en-US"/>
        </w:rPr>
        <w:t>The ability for a Chief Officer to post an officer anywhere within the force boundary for policing purposes remains unchanged</w:t>
      </w:r>
      <w:r w:rsidRPr="00F04000">
        <w:rPr>
          <w:rStyle w:val="FootnoteReference"/>
          <w:rFonts w:cstheme="minorHAnsi"/>
          <w:sz w:val="22"/>
          <w:szCs w:val="22"/>
          <w:lang w:val="en-US"/>
        </w:rPr>
        <w:footnoteReference w:id="3"/>
      </w:r>
      <w:r w:rsidR="004C4D5D">
        <w:rPr>
          <w:rFonts w:cstheme="minorHAnsi"/>
          <w:sz w:val="22"/>
          <w:szCs w:val="22"/>
          <w:lang w:val="en-US"/>
        </w:rPr>
        <w:t>.</w:t>
      </w:r>
      <w:r w:rsidRPr="00F04000">
        <w:rPr>
          <w:rFonts w:cstheme="minorHAnsi"/>
          <w:sz w:val="22"/>
          <w:szCs w:val="22"/>
          <w:lang w:val="en-US"/>
        </w:rPr>
        <w:t xml:space="preserve"> Such a posting amounts to a lawful order but it is </w:t>
      </w:r>
      <w:r w:rsidRPr="00F04000">
        <w:rPr>
          <w:rFonts w:cstheme="minorHAnsi"/>
          <w:sz w:val="22"/>
          <w:szCs w:val="22"/>
        </w:rPr>
        <w:t>recognised</w:t>
      </w:r>
      <w:r w:rsidRPr="00F04000">
        <w:rPr>
          <w:rFonts w:cstheme="minorHAnsi"/>
          <w:sz w:val="22"/>
          <w:szCs w:val="22"/>
          <w:lang w:val="en-US"/>
        </w:rPr>
        <w:t xml:space="preserve"> that, with a modern workforce and growing levels of role</w:t>
      </w:r>
      <w:r w:rsidRPr="00F04000">
        <w:rPr>
          <w:rFonts w:cstheme="minorHAnsi"/>
          <w:sz w:val="22"/>
          <w:szCs w:val="22"/>
        </w:rPr>
        <w:t xml:space="preserve"> specialisation</w:t>
      </w:r>
      <w:r w:rsidRPr="00F04000">
        <w:rPr>
          <w:rFonts w:cstheme="minorHAnsi"/>
          <w:sz w:val="22"/>
          <w:szCs w:val="22"/>
          <w:lang w:val="en-US"/>
        </w:rPr>
        <w:t xml:space="preserve">, mandated postings are sometimes neither possible nor desirable.  </w:t>
      </w:r>
    </w:p>
    <w:p w14:paraId="447B2EFE" w14:textId="77777777" w:rsidR="00921DB9" w:rsidRPr="00921DB9" w:rsidRDefault="00921DB9" w:rsidP="00CF7A27">
      <w:pPr>
        <w:pStyle w:val="ListParagraph"/>
        <w:tabs>
          <w:tab w:val="center" w:pos="720"/>
        </w:tabs>
        <w:spacing w:after="0" w:line="256" w:lineRule="auto"/>
        <w:ind w:left="1080"/>
        <w:jc w:val="both"/>
        <w:rPr>
          <w:rFonts w:eastAsia="Times New Roman" w:cstheme="minorHAnsi"/>
          <w:sz w:val="22"/>
          <w:szCs w:val="22"/>
          <w:lang w:eastAsia="en-GB"/>
        </w:rPr>
      </w:pPr>
    </w:p>
    <w:p w14:paraId="44C69207" w14:textId="77777777" w:rsidR="00DB445F" w:rsidRPr="00F04000" w:rsidRDefault="00DB445F" w:rsidP="00CF7A27">
      <w:pPr>
        <w:pStyle w:val="ListParagraph"/>
        <w:numPr>
          <w:ilvl w:val="0"/>
          <w:numId w:val="5"/>
        </w:numPr>
        <w:shd w:val="clear" w:color="auto" w:fill="D9E2F3" w:themeFill="accent1" w:themeFillTint="33"/>
        <w:jc w:val="both"/>
        <w:rPr>
          <w:rFonts w:cstheme="minorHAnsi"/>
          <w:b/>
          <w:bCs/>
          <w:sz w:val="22"/>
          <w:szCs w:val="22"/>
        </w:rPr>
      </w:pPr>
      <w:r w:rsidRPr="00F04000">
        <w:rPr>
          <w:rFonts w:cstheme="minorHAnsi"/>
          <w:b/>
          <w:bCs/>
          <w:sz w:val="22"/>
          <w:szCs w:val="22"/>
        </w:rPr>
        <w:t>Overarching Principles</w:t>
      </w:r>
    </w:p>
    <w:p w14:paraId="10DCE286" w14:textId="77777777" w:rsidR="00DB445F" w:rsidRPr="00F04000" w:rsidRDefault="00DB445F" w:rsidP="00CF7A27">
      <w:pPr>
        <w:pStyle w:val="ListParagraph"/>
        <w:jc w:val="both"/>
        <w:rPr>
          <w:rFonts w:cstheme="minorHAnsi"/>
          <w:b/>
          <w:bCs/>
          <w:sz w:val="22"/>
          <w:szCs w:val="22"/>
        </w:rPr>
      </w:pPr>
      <w:r w:rsidRPr="00F04000">
        <w:rPr>
          <w:rFonts w:cstheme="minorHAnsi"/>
          <w:b/>
          <w:bCs/>
          <w:sz w:val="22"/>
          <w:szCs w:val="22"/>
        </w:rPr>
        <w:t xml:space="preserve"> </w:t>
      </w:r>
    </w:p>
    <w:p w14:paraId="04EAE934" w14:textId="77777777" w:rsidR="00DB445F" w:rsidRPr="00F04000" w:rsidRDefault="00DB445F" w:rsidP="00CF7A27">
      <w:pPr>
        <w:pStyle w:val="ListParagraph"/>
        <w:numPr>
          <w:ilvl w:val="1"/>
          <w:numId w:val="5"/>
        </w:numPr>
        <w:jc w:val="both"/>
        <w:rPr>
          <w:rFonts w:cstheme="minorHAnsi"/>
          <w:sz w:val="22"/>
          <w:szCs w:val="22"/>
          <w:lang w:val="en-US"/>
        </w:rPr>
      </w:pPr>
      <w:r w:rsidRPr="00F04000">
        <w:rPr>
          <w:rFonts w:cstheme="minorHAnsi"/>
          <w:sz w:val="22"/>
          <w:szCs w:val="22"/>
          <w:lang w:val="en-US"/>
        </w:rPr>
        <w:t xml:space="preserve">When using </w:t>
      </w:r>
      <w:r w:rsidR="0061109F">
        <w:rPr>
          <w:rFonts w:cstheme="minorHAnsi"/>
          <w:sz w:val="22"/>
          <w:szCs w:val="22"/>
          <w:lang w:val="en-US"/>
        </w:rPr>
        <w:t>TVPs</w:t>
      </w:r>
      <w:r w:rsidRPr="00F04000">
        <w:rPr>
          <w:rFonts w:cstheme="minorHAnsi"/>
          <w:sz w:val="22"/>
          <w:szCs w:val="22"/>
          <w:lang w:val="en-US"/>
        </w:rPr>
        <w:t xml:space="preserve"> forces should adhere to the following overarching principles. This is covered in greater detail under Section 2:</w:t>
      </w:r>
    </w:p>
    <w:p w14:paraId="43011E0C" w14:textId="77777777" w:rsidR="00DB445F" w:rsidRPr="00F04000" w:rsidRDefault="00DB445F" w:rsidP="00CF7A27">
      <w:pPr>
        <w:pStyle w:val="ListParagraph"/>
        <w:jc w:val="both"/>
        <w:rPr>
          <w:rFonts w:cstheme="minorHAnsi"/>
          <w:sz w:val="22"/>
          <w:szCs w:val="22"/>
          <w:lang w:val="en-US"/>
        </w:rPr>
      </w:pPr>
    </w:p>
    <w:p w14:paraId="1CEA8801" w14:textId="77777777" w:rsidR="00DB445F" w:rsidRPr="00F04000" w:rsidRDefault="00DB445F" w:rsidP="00CF7A27">
      <w:pPr>
        <w:pStyle w:val="ListParagraph"/>
        <w:numPr>
          <w:ilvl w:val="0"/>
          <w:numId w:val="7"/>
        </w:numPr>
        <w:spacing w:line="256" w:lineRule="auto"/>
        <w:jc w:val="both"/>
        <w:rPr>
          <w:rFonts w:cstheme="minorHAnsi"/>
          <w:sz w:val="22"/>
          <w:szCs w:val="22"/>
        </w:rPr>
      </w:pPr>
      <w:r w:rsidRPr="00F04000">
        <w:rPr>
          <w:rFonts w:cstheme="minorHAnsi"/>
          <w:sz w:val="22"/>
          <w:szCs w:val="22"/>
        </w:rPr>
        <w:t>Appointment of a senior responsible officer to oversee the TVP process</w:t>
      </w:r>
      <w:r w:rsidR="004C4D5D">
        <w:rPr>
          <w:rFonts w:cstheme="minorHAnsi"/>
          <w:sz w:val="22"/>
          <w:szCs w:val="22"/>
        </w:rPr>
        <w:t>.</w:t>
      </w:r>
    </w:p>
    <w:p w14:paraId="6C705970" w14:textId="77777777" w:rsidR="00DB445F" w:rsidRPr="00F04000" w:rsidRDefault="00DB445F" w:rsidP="00CF7A27">
      <w:pPr>
        <w:pStyle w:val="ListParagraph"/>
        <w:numPr>
          <w:ilvl w:val="0"/>
          <w:numId w:val="7"/>
        </w:numPr>
        <w:spacing w:line="256" w:lineRule="auto"/>
        <w:jc w:val="both"/>
        <w:rPr>
          <w:rFonts w:cstheme="minorHAnsi"/>
          <w:sz w:val="22"/>
          <w:szCs w:val="22"/>
        </w:rPr>
      </w:pPr>
      <w:r w:rsidRPr="00F04000">
        <w:rPr>
          <w:rFonts w:cstheme="minorHAnsi"/>
          <w:sz w:val="22"/>
          <w:szCs w:val="22"/>
        </w:rPr>
        <w:t xml:space="preserve">Use an evidence-based approach </w:t>
      </w:r>
      <w:r w:rsidR="009D203C" w:rsidRPr="00F04000">
        <w:rPr>
          <w:rFonts w:cstheme="minorHAnsi"/>
          <w:sz w:val="22"/>
          <w:szCs w:val="22"/>
        </w:rPr>
        <w:t>when considering the use of</w:t>
      </w:r>
      <w:r w:rsidRPr="00F04000">
        <w:rPr>
          <w:rFonts w:cstheme="minorHAnsi"/>
          <w:sz w:val="22"/>
          <w:szCs w:val="22"/>
        </w:rPr>
        <w:t xml:space="preserve"> TVP.</w:t>
      </w:r>
    </w:p>
    <w:p w14:paraId="2D241E0B" w14:textId="77777777" w:rsidR="00DB445F" w:rsidRPr="00F04000" w:rsidRDefault="00DB445F" w:rsidP="00CF7A27">
      <w:pPr>
        <w:pStyle w:val="ListParagraph"/>
        <w:numPr>
          <w:ilvl w:val="0"/>
          <w:numId w:val="7"/>
        </w:numPr>
        <w:spacing w:line="256" w:lineRule="auto"/>
        <w:jc w:val="both"/>
        <w:rPr>
          <w:rFonts w:cstheme="minorHAnsi"/>
          <w:sz w:val="22"/>
          <w:szCs w:val="22"/>
        </w:rPr>
      </w:pPr>
      <w:r w:rsidRPr="00F04000">
        <w:rPr>
          <w:rFonts w:cstheme="minorHAnsi"/>
          <w:sz w:val="22"/>
          <w:szCs w:val="22"/>
        </w:rPr>
        <w:t xml:space="preserve">Assess </w:t>
      </w:r>
      <w:r w:rsidR="0061109F">
        <w:rPr>
          <w:rFonts w:cstheme="minorHAnsi"/>
          <w:sz w:val="22"/>
          <w:szCs w:val="22"/>
        </w:rPr>
        <w:t xml:space="preserve">the </w:t>
      </w:r>
      <w:r w:rsidRPr="00F04000">
        <w:rPr>
          <w:rFonts w:cstheme="minorHAnsi"/>
          <w:sz w:val="22"/>
          <w:szCs w:val="22"/>
        </w:rPr>
        <w:t>equality impact and act accordingly.</w:t>
      </w:r>
    </w:p>
    <w:p w14:paraId="5DA14551" w14:textId="77777777" w:rsidR="00DB445F" w:rsidRPr="00F04000" w:rsidRDefault="00DB445F" w:rsidP="00CF7A27">
      <w:pPr>
        <w:pStyle w:val="ListParagraph"/>
        <w:numPr>
          <w:ilvl w:val="0"/>
          <w:numId w:val="7"/>
        </w:numPr>
        <w:spacing w:line="256" w:lineRule="auto"/>
        <w:jc w:val="both"/>
        <w:rPr>
          <w:rFonts w:cstheme="minorHAnsi"/>
          <w:sz w:val="22"/>
          <w:szCs w:val="22"/>
        </w:rPr>
      </w:pPr>
      <w:r w:rsidRPr="00F04000">
        <w:rPr>
          <w:rFonts w:cstheme="minorHAnsi"/>
          <w:sz w:val="22"/>
          <w:szCs w:val="22"/>
        </w:rPr>
        <w:t xml:space="preserve">Consult on proposals to </w:t>
      </w:r>
      <w:r w:rsidR="009848A1" w:rsidRPr="00311A20">
        <w:rPr>
          <w:rFonts w:cstheme="minorHAnsi"/>
          <w:sz w:val="22"/>
          <w:szCs w:val="22"/>
        </w:rPr>
        <w:t xml:space="preserve">promote transparency and </w:t>
      </w:r>
      <w:r w:rsidRPr="00311A20">
        <w:rPr>
          <w:rFonts w:cstheme="minorHAnsi"/>
          <w:sz w:val="22"/>
          <w:szCs w:val="22"/>
        </w:rPr>
        <w:t>allow test and challenge.</w:t>
      </w:r>
    </w:p>
    <w:p w14:paraId="0EED0C8B" w14:textId="77777777" w:rsidR="00DB445F" w:rsidRPr="00F04000" w:rsidRDefault="00DB445F" w:rsidP="00CF7A27">
      <w:pPr>
        <w:pStyle w:val="ListParagraph"/>
        <w:numPr>
          <w:ilvl w:val="0"/>
          <w:numId w:val="7"/>
        </w:numPr>
        <w:spacing w:line="256" w:lineRule="auto"/>
        <w:jc w:val="both"/>
        <w:rPr>
          <w:rFonts w:cstheme="minorHAnsi"/>
          <w:sz w:val="22"/>
          <w:szCs w:val="22"/>
        </w:rPr>
      </w:pPr>
      <w:r w:rsidRPr="00F04000">
        <w:rPr>
          <w:rFonts w:cstheme="minorHAnsi"/>
          <w:sz w:val="22"/>
          <w:szCs w:val="22"/>
        </w:rPr>
        <w:t>Communicate decisions and confirm arrangements in writing.</w:t>
      </w:r>
    </w:p>
    <w:p w14:paraId="3706FB5A" w14:textId="5C36BC25" w:rsidR="00DB445F" w:rsidRPr="00F04000" w:rsidRDefault="00DB445F" w:rsidP="00CF7A27">
      <w:pPr>
        <w:pStyle w:val="ListParagraph"/>
        <w:numPr>
          <w:ilvl w:val="0"/>
          <w:numId w:val="7"/>
        </w:numPr>
        <w:spacing w:line="256" w:lineRule="auto"/>
        <w:jc w:val="both"/>
        <w:rPr>
          <w:rFonts w:cstheme="minorHAnsi"/>
          <w:sz w:val="22"/>
          <w:szCs w:val="22"/>
        </w:rPr>
      </w:pPr>
      <w:r w:rsidRPr="00F04000">
        <w:rPr>
          <w:rFonts w:cstheme="minorHAnsi"/>
          <w:sz w:val="22"/>
          <w:szCs w:val="22"/>
        </w:rPr>
        <w:t>Capture equality data of those offered and in receipt of TVPs</w:t>
      </w:r>
      <w:r w:rsidR="004F5BC8">
        <w:rPr>
          <w:rFonts w:cstheme="minorHAnsi"/>
          <w:sz w:val="22"/>
          <w:szCs w:val="22"/>
        </w:rPr>
        <w:t>.</w:t>
      </w:r>
    </w:p>
    <w:p w14:paraId="21E570C8" w14:textId="77777777" w:rsidR="00DB445F" w:rsidRPr="00F04000" w:rsidRDefault="00DB445F" w:rsidP="00CF7A27">
      <w:pPr>
        <w:pStyle w:val="ListParagraph"/>
        <w:numPr>
          <w:ilvl w:val="0"/>
          <w:numId w:val="7"/>
        </w:numPr>
        <w:spacing w:line="256" w:lineRule="auto"/>
        <w:jc w:val="both"/>
        <w:rPr>
          <w:rFonts w:cstheme="minorHAnsi"/>
          <w:sz w:val="22"/>
          <w:szCs w:val="22"/>
        </w:rPr>
      </w:pPr>
      <w:r w:rsidRPr="00F04000">
        <w:rPr>
          <w:rFonts w:cstheme="minorHAnsi"/>
          <w:sz w:val="22"/>
          <w:szCs w:val="22"/>
        </w:rPr>
        <w:t>Re</w:t>
      </w:r>
      <w:r w:rsidR="004C4D5D">
        <w:rPr>
          <w:rFonts w:cstheme="minorHAnsi"/>
          <w:sz w:val="22"/>
          <w:szCs w:val="22"/>
        </w:rPr>
        <w:t>gularly re</w:t>
      </w:r>
      <w:r w:rsidRPr="00F04000">
        <w:rPr>
          <w:rFonts w:cstheme="minorHAnsi"/>
          <w:sz w:val="22"/>
          <w:szCs w:val="22"/>
        </w:rPr>
        <w:t xml:space="preserve">view the justification for TVPs </w:t>
      </w:r>
      <w:r w:rsidR="004C4D5D">
        <w:rPr>
          <w:rFonts w:cstheme="minorHAnsi"/>
          <w:sz w:val="22"/>
          <w:szCs w:val="22"/>
        </w:rPr>
        <w:t>(</w:t>
      </w:r>
      <w:r w:rsidRPr="00F04000">
        <w:rPr>
          <w:rFonts w:cstheme="minorHAnsi"/>
          <w:sz w:val="22"/>
          <w:szCs w:val="22"/>
        </w:rPr>
        <w:t>at least annually</w:t>
      </w:r>
      <w:r w:rsidR="004C4D5D">
        <w:rPr>
          <w:rFonts w:cstheme="minorHAnsi"/>
          <w:sz w:val="22"/>
          <w:szCs w:val="22"/>
        </w:rPr>
        <w:t>)</w:t>
      </w:r>
      <w:r w:rsidRPr="00F04000">
        <w:rPr>
          <w:rFonts w:cstheme="minorHAnsi"/>
          <w:sz w:val="22"/>
          <w:szCs w:val="22"/>
        </w:rPr>
        <w:t>.</w:t>
      </w:r>
    </w:p>
    <w:p w14:paraId="12C100E5" w14:textId="47AEA5F1" w:rsidR="007257C2" w:rsidRDefault="00DB445F" w:rsidP="00A07E4E">
      <w:pPr>
        <w:pStyle w:val="ListParagraph"/>
        <w:numPr>
          <w:ilvl w:val="0"/>
          <w:numId w:val="7"/>
        </w:numPr>
        <w:spacing w:line="256" w:lineRule="auto"/>
        <w:jc w:val="both"/>
        <w:rPr>
          <w:rFonts w:cstheme="minorHAnsi"/>
          <w:sz w:val="22"/>
          <w:szCs w:val="22"/>
        </w:rPr>
      </w:pPr>
      <w:r w:rsidRPr="00F04000">
        <w:rPr>
          <w:rFonts w:cstheme="minorHAnsi"/>
          <w:sz w:val="22"/>
          <w:szCs w:val="22"/>
        </w:rPr>
        <w:t xml:space="preserve">Review equality data associated with TVPs and act accordingly. </w:t>
      </w:r>
    </w:p>
    <w:p w14:paraId="1220F31C" w14:textId="77777777" w:rsidR="00A07E4E" w:rsidRPr="00A07E4E" w:rsidRDefault="00A07E4E" w:rsidP="00A07E4E">
      <w:pPr>
        <w:pStyle w:val="ListParagraph"/>
        <w:spacing w:line="256" w:lineRule="auto"/>
        <w:ind w:left="1800"/>
        <w:jc w:val="both"/>
        <w:rPr>
          <w:rFonts w:cstheme="minorHAnsi"/>
          <w:sz w:val="22"/>
          <w:szCs w:val="22"/>
        </w:rPr>
      </w:pPr>
    </w:p>
    <w:p w14:paraId="3A54171C" w14:textId="77777777" w:rsidR="008124CF" w:rsidRPr="00F04000" w:rsidRDefault="008124CF" w:rsidP="00CF7A27">
      <w:pPr>
        <w:pStyle w:val="ListParagraph"/>
        <w:numPr>
          <w:ilvl w:val="0"/>
          <w:numId w:val="5"/>
        </w:numPr>
        <w:shd w:val="clear" w:color="auto" w:fill="D9E2F3" w:themeFill="accent1" w:themeFillTint="33"/>
        <w:jc w:val="both"/>
        <w:rPr>
          <w:rFonts w:cstheme="minorHAnsi"/>
          <w:b/>
          <w:bCs/>
          <w:sz w:val="22"/>
          <w:szCs w:val="22"/>
        </w:rPr>
      </w:pPr>
      <w:r w:rsidRPr="00F04000">
        <w:rPr>
          <w:rFonts w:cstheme="minorHAnsi"/>
          <w:b/>
          <w:bCs/>
          <w:sz w:val="22"/>
          <w:szCs w:val="22"/>
        </w:rPr>
        <w:t xml:space="preserve">The Use of </w:t>
      </w:r>
      <w:r w:rsidR="00DB445F" w:rsidRPr="00F04000">
        <w:rPr>
          <w:rFonts w:cstheme="minorHAnsi"/>
          <w:b/>
          <w:bCs/>
          <w:sz w:val="22"/>
          <w:szCs w:val="22"/>
        </w:rPr>
        <w:t>TVPs</w:t>
      </w:r>
    </w:p>
    <w:p w14:paraId="47076955" w14:textId="77777777" w:rsidR="008124CF" w:rsidRPr="00F7277D" w:rsidRDefault="008124CF" w:rsidP="00CF7A27">
      <w:pPr>
        <w:pStyle w:val="ListParagraph"/>
        <w:jc w:val="both"/>
        <w:rPr>
          <w:rFonts w:cstheme="minorHAnsi"/>
          <w:b/>
          <w:bCs/>
          <w:sz w:val="22"/>
          <w:szCs w:val="22"/>
        </w:rPr>
      </w:pPr>
    </w:p>
    <w:p w14:paraId="0260CBC2" w14:textId="77777777" w:rsidR="00744B3D" w:rsidRPr="00744B3D" w:rsidRDefault="00BF7252" w:rsidP="00CF7A27">
      <w:pPr>
        <w:pStyle w:val="ListParagraph"/>
        <w:numPr>
          <w:ilvl w:val="1"/>
          <w:numId w:val="5"/>
        </w:numPr>
        <w:jc w:val="both"/>
        <w:rPr>
          <w:rFonts w:ascii="Calibri" w:hAnsi="Calibri" w:cs="Calibri"/>
          <w:sz w:val="22"/>
          <w:szCs w:val="22"/>
        </w:rPr>
      </w:pPr>
      <w:r w:rsidRPr="00F7277D">
        <w:rPr>
          <w:rFonts w:cstheme="minorHAnsi"/>
          <w:sz w:val="22"/>
          <w:szCs w:val="22"/>
        </w:rPr>
        <w:t xml:space="preserve">TVPs </w:t>
      </w:r>
      <w:r w:rsidR="008124CF" w:rsidRPr="00F7277D">
        <w:rPr>
          <w:rFonts w:cstheme="minorHAnsi"/>
          <w:sz w:val="22"/>
          <w:szCs w:val="22"/>
        </w:rPr>
        <w:t>are at the discretion of chief officers</w:t>
      </w:r>
      <w:r w:rsidR="00162FD3" w:rsidRPr="00F7277D">
        <w:rPr>
          <w:rFonts w:cstheme="minorHAnsi"/>
          <w:sz w:val="22"/>
          <w:szCs w:val="22"/>
        </w:rPr>
        <w:t xml:space="preserve"> </w:t>
      </w:r>
      <w:r w:rsidR="008124CF" w:rsidRPr="00F7277D">
        <w:rPr>
          <w:rFonts w:cstheme="minorHAnsi"/>
          <w:sz w:val="22"/>
          <w:szCs w:val="22"/>
        </w:rPr>
        <w:t xml:space="preserve">and should not be viewed as a substitute to addressing </w:t>
      </w:r>
      <w:r w:rsidR="00162FD3" w:rsidRPr="00F7277D">
        <w:rPr>
          <w:rFonts w:cstheme="minorHAnsi"/>
          <w:sz w:val="22"/>
          <w:szCs w:val="22"/>
        </w:rPr>
        <w:t>any</w:t>
      </w:r>
      <w:r w:rsidR="008124CF" w:rsidRPr="00F7277D">
        <w:rPr>
          <w:rFonts w:cstheme="minorHAnsi"/>
          <w:sz w:val="22"/>
          <w:szCs w:val="22"/>
        </w:rPr>
        <w:t xml:space="preserve"> underlying cause of any ongoing vacancy levels. </w:t>
      </w:r>
      <w:r w:rsidR="00214420" w:rsidRPr="00F7277D">
        <w:rPr>
          <w:rFonts w:cstheme="minorHAnsi"/>
          <w:sz w:val="22"/>
          <w:szCs w:val="22"/>
        </w:rPr>
        <w:t>Factors such as leadership, the working environment</w:t>
      </w:r>
      <w:r w:rsidR="00B14F0E">
        <w:rPr>
          <w:rFonts w:cstheme="minorHAnsi"/>
          <w:sz w:val="22"/>
          <w:szCs w:val="22"/>
        </w:rPr>
        <w:t>, training</w:t>
      </w:r>
      <w:r w:rsidR="00214420" w:rsidRPr="00F7277D">
        <w:rPr>
          <w:rFonts w:cstheme="minorHAnsi"/>
          <w:sz w:val="22"/>
          <w:szCs w:val="22"/>
        </w:rPr>
        <w:t xml:space="preserve"> and working practices should be considered, so that, where possible, the situation can be improved and targeted payments are either unnecessary and/or can be withdrawn. </w:t>
      </w:r>
    </w:p>
    <w:p w14:paraId="567577D7" w14:textId="77777777" w:rsidR="00744B3D" w:rsidRPr="00744B3D" w:rsidRDefault="00744B3D" w:rsidP="00CF7A27">
      <w:pPr>
        <w:pStyle w:val="ListParagraph"/>
        <w:ind w:left="1080"/>
        <w:jc w:val="both"/>
        <w:rPr>
          <w:rFonts w:ascii="Calibri" w:hAnsi="Calibri" w:cs="Calibri"/>
          <w:sz w:val="22"/>
          <w:szCs w:val="22"/>
        </w:rPr>
      </w:pPr>
    </w:p>
    <w:p w14:paraId="73834CF2" w14:textId="77777777" w:rsidR="00744B3D" w:rsidRPr="00311A20" w:rsidRDefault="00A64E70" w:rsidP="00CF7A27">
      <w:pPr>
        <w:pStyle w:val="ListParagraph"/>
        <w:numPr>
          <w:ilvl w:val="1"/>
          <w:numId w:val="5"/>
        </w:numPr>
        <w:jc w:val="both"/>
        <w:rPr>
          <w:rFonts w:ascii="Calibri" w:hAnsi="Calibri" w:cs="Calibri"/>
          <w:sz w:val="22"/>
          <w:szCs w:val="22"/>
        </w:rPr>
      </w:pPr>
      <w:r w:rsidRPr="00311A20">
        <w:rPr>
          <w:rFonts w:ascii="Calibri" w:hAnsi="Calibri" w:cs="Calibri"/>
          <w:sz w:val="22"/>
          <w:szCs w:val="22"/>
        </w:rPr>
        <w:t>Regulation 34 6. f) and g) (iii) make reference to making</w:t>
      </w:r>
      <w:r w:rsidR="00744B3D" w:rsidRPr="00311A20">
        <w:rPr>
          <w:rFonts w:ascii="Calibri" w:hAnsi="Calibri" w:cs="Calibri"/>
          <w:sz w:val="22"/>
          <w:szCs w:val="22"/>
        </w:rPr>
        <w:t xml:space="preserve"> payments</w:t>
      </w:r>
      <w:r w:rsidRPr="00311A20">
        <w:rPr>
          <w:rFonts w:ascii="Calibri" w:hAnsi="Calibri" w:cs="Calibri"/>
          <w:sz w:val="22"/>
          <w:szCs w:val="22"/>
        </w:rPr>
        <w:t xml:space="preserve"> conditional </w:t>
      </w:r>
      <w:r w:rsidR="00744B3D" w:rsidRPr="00311A20">
        <w:rPr>
          <w:rFonts w:ascii="Calibri" w:hAnsi="Calibri" w:cs="Calibri"/>
          <w:sz w:val="22"/>
          <w:szCs w:val="22"/>
        </w:rPr>
        <w:t>and</w:t>
      </w:r>
      <w:r w:rsidRPr="00311A20">
        <w:rPr>
          <w:rFonts w:ascii="Calibri" w:hAnsi="Calibri" w:cs="Calibri"/>
          <w:sz w:val="22"/>
          <w:szCs w:val="22"/>
        </w:rPr>
        <w:t xml:space="preserve"> linked, for example</w:t>
      </w:r>
      <w:r w:rsidR="00744B3D" w:rsidRPr="00311A20">
        <w:rPr>
          <w:rFonts w:ascii="Calibri" w:hAnsi="Calibri" w:cs="Calibri"/>
          <w:sz w:val="22"/>
          <w:szCs w:val="22"/>
        </w:rPr>
        <w:t>,</w:t>
      </w:r>
      <w:r w:rsidRPr="00311A20">
        <w:rPr>
          <w:rFonts w:ascii="Calibri" w:hAnsi="Calibri" w:cs="Calibri"/>
          <w:sz w:val="22"/>
          <w:szCs w:val="22"/>
        </w:rPr>
        <w:t xml:space="preserve"> to </w:t>
      </w:r>
      <w:r w:rsidR="00744B3D" w:rsidRPr="00311A20">
        <w:rPr>
          <w:rFonts w:ascii="Calibri" w:hAnsi="Calibri" w:cs="Calibri"/>
          <w:sz w:val="22"/>
          <w:szCs w:val="22"/>
        </w:rPr>
        <w:t xml:space="preserve">obtaining the necessary level of </w:t>
      </w:r>
      <w:r w:rsidRPr="00311A20">
        <w:rPr>
          <w:rFonts w:ascii="Calibri" w:hAnsi="Calibri" w:cs="Calibri"/>
          <w:sz w:val="22"/>
          <w:szCs w:val="22"/>
        </w:rPr>
        <w:t>accreditation and with</w:t>
      </w:r>
      <w:r w:rsidR="00744B3D" w:rsidRPr="00311A20">
        <w:rPr>
          <w:rFonts w:ascii="Calibri" w:hAnsi="Calibri" w:cs="Calibri"/>
          <w:sz w:val="22"/>
          <w:szCs w:val="22"/>
        </w:rPr>
        <w:t>holding payments in relation to attendance. In cases of attendance and UAP</w:t>
      </w:r>
      <w:r w:rsidR="000D0792" w:rsidRPr="00311A20">
        <w:rPr>
          <w:rFonts w:ascii="Calibri" w:hAnsi="Calibri" w:cs="Calibri"/>
          <w:sz w:val="22"/>
          <w:szCs w:val="22"/>
        </w:rPr>
        <w:t>,</w:t>
      </w:r>
      <w:r w:rsidR="00744B3D" w:rsidRPr="00311A20">
        <w:rPr>
          <w:rFonts w:ascii="Calibri" w:hAnsi="Calibri" w:cs="Calibri"/>
          <w:sz w:val="22"/>
          <w:szCs w:val="22"/>
        </w:rPr>
        <w:t xml:space="preserve"> an officer should not have a payment withdrawn if: </w:t>
      </w:r>
    </w:p>
    <w:p w14:paraId="0F2BC898" w14:textId="77777777" w:rsidR="00744B3D" w:rsidRPr="00311A20" w:rsidRDefault="00744B3D" w:rsidP="0094317E">
      <w:pPr>
        <w:numPr>
          <w:ilvl w:val="0"/>
          <w:numId w:val="28"/>
        </w:numPr>
        <w:spacing w:after="0" w:line="240" w:lineRule="auto"/>
        <w:ind w:left="1800"/>
        <w:contextualSpacing/>
        <w:jc w:val="both"/>
        <w:rPr>
          <w:rFonts w:ascii="Calibri" w:hAnsi="Calibri" w:cs="Calibri"/>
          <w:sz w:val="22"/>
          <w:szCs w:val="22"/>
        </w:rPr>
      </w:pPr>
      <w:proofErr w:type="gramStart"/>
      <w:r w:rsidRPr="00311A20">
        <w:rPr>
          <w:rFonts w:ascii="Calibri" w:hAnsi="Calibri" w:cs="Calibri"/>
          <w:sz w:val="22"/>
          <w:szCs w:val="22"/>
        </w:rPr>
        <w:t>the</w:t>
      </w:r>
      <w:proofErr w:type="gramEnd"/>
      <w:r w:rsidRPr="00311A20">
        <w:rPr>
          <w:rFonts w:ascii="Calibri" w:hAnsi="Calibri" w:cs="Calibri"/>
          <w:sz w:val="22"/>
          <w:szCs w:val="22"/>
        </w:rPr>
        <w:t xml:space="preserve"> Force is satisfied that, in the case of a local attendance criteria, that any exemption criteria has been met or the chief officer considers it reasonable to make the payment.</w:t>
      </w:r>
    </w:p>
    <w:p w14:paraId="1DBB1942" w14:textId="77777777" w:rsidR="00744B3D" w:rsidRPr="00311A20" w:rsidRDefault="00744B3D" w:rsidP="00CF7A27">
      <w:pPr>
        <w:spacing w:after="0" w:line="240" w:lineRule="auto"/>
        <w:ind w:left="1800"/>
        <w:contextualSpacing/>
        <w:jc w:val="both"/>
        <w:rPr>
          <w:rFonts w:ascii="Calibri" w:hAnsi="Calibri" w:cs="Calibri"/>
          <w:sz w:val="22"/>
          <w:szCs w:val="22"/>
        </w:rPr>
      </w:pPr>
      <w:proofErr w:type="gramStart"/>
      <w:r w:rsidRPr="00311A20">
        <w:rPr>
          <w:rFonts w:ascii="Calibri" w:hAnsi="Calibri" w:cs="Calibri"/>
          <w:sz w:val="22"/>
          <w:szCs w:val="22"/>
        </w:rPr>
        <w:t>or</w:t>
      </w:r>
      <w:proofErr w:type="gramEnd"/>
    </w:p>
    <w:p w14:paraId="2DC4A8A2" w14:textId="1CF65E68" w:rsidR="00F078EC" w:rsidRPr="00311A20" w:rsidRDefault="00744B3D" w:rsidP="00CF7A27">
      <w:pPr>
        <w:pStyle w:val="ListParagraph"/>
        <w:numPr>
          <w:ilvl w:val="0"/>
          <w:numId w:val="28"/>
        </w:numPr>
        <w:spacing w:after="0" w:line="240" w:lineRule="auto"/>
        <w:ind w:left="1800"/>
        <w:jc w:val="both"/>
        <w:rPr>
          <w:rFonts w:ascii="Calibri" w:hAnsi="Calibri" w:cs="Calibri"/>
          <w:sz w:val="22"/>
          <w:szCs w:val="22"/>
        </w:rPr>
      </w:pPr>
      <w:proofErr w:type="gramStart"/>
      <w:r w:rsidRPr="00311A20">
        <w:rPr>
          <w:rFonts w:ascii="Calibri" w:hAnsi="Calibri" w:cs="Calibri"/>
          <w:sz w:val="22"/>
          <w:szCs w:val="22"/>
        </w:rPr>
        <w:t>the</w:t>
      </w:r>
      <w:proofErr w:type="gramEnd"/>
      <w:r w:rsidRPr="00311A20">
        <w:rPr>
          <w:rFonts w:ascii="Calibri" w:hAnsi="Calibri" w:cs="Calibri"/>
          <w:sz w:val="22"/>
          <w:szCs w:val="22"/>
        </w:rPr>
        <w:t xml:space="preserve"> officer is defined as disabled under the Equality Act (EA) 2010 and that non-attendance is for reasons linked to the disability. Existing appeal processes should be used where the decision to remove a payment is disputed</w:t>
      </w:r>
      <w:r w:rsidR="000D0792" w:rsidRPr="00311A20">
        <w:rPr>
          <w:rFonts w:ascii="Calibri" w:hAnsi="Calibri" w:cs="Calibri"/>
          <w:sz w:val="22"/>
          <w:szCs w:val="22"/>
        </w:rPr>
        <w:t>.</w:t>
      </w:r>
    </w:p>
    <w:p w14:paraId="6C861668" w14:textId="77777777" w:rsidR="0094317E" w:rsidRDefault="0094317E">
      <w:pPr>
        <w:rPr>
          <w:rFonts w:cstheme="minorHAnsi"/>
          <w:sz w:val="22"/>
          <w:szCs w:val="22"/>
        </w:rPr>
      </w:pPr>
      <w:r>
        <w:rPr>
          <w:rFonts w:cstheme="minorHAnsi"/>
          <w:sz w:val="22"/>
          <w:szCs w:val="22"/>
        </w:rPr>
        <w:br w:type="page"/>
      </w:r>
    </w:p>
    <w:p w14:paraId="6F167F87" w14:textId="77777777" w:rsidR="00AC127F" w:rsidRPr="00CF7A27" w:rsidRDefault="006009B4" w:rsidP="00CF7A27">
      <w:pPr>
        <w:shd w:val="clear" w:color="auto" w:fill="0070C0"/>
        <w:jc w:val="both"/>
        <w:rPr>
          <w:rFonts w:cstheme="minorHAnsi"/>
          <w:b/>
          <w:bCs/>
          <w:color w:val="FFFFFF" w:themeColor="background1"/>
          <w:sz w:val="28"/>
          <w:szCs w:val="28"/>
        </w:rPr>
      </w:pPr>
      <w:r w:rsidRPr="00CF7A27">
        <w:rPr>
          <w:rFonts w:cstheme="minorHAnsi"/>
          <w:b/>
          <w:bCs/>
          <w:color w:val="FFFFFF" w:themeColor="background1"/>
          <w:sz w:val="28"/>
          <w:szCs w:val="28"/>
        </w:rPr>
        <w:t>S</w:t>
      </w:r>
      <w:r w:rsidR="00CF7A27">
        <w:rPr>
          <w:rFonts w:cstheme="minorHAnsi"/>
          <w:b/>
          <w:bCs/>
          <w:color w:val="FFFFFF" w:themeColor="background1"/>
          <w:sz w:val="28"/>
          <w:szCs w:val="28"/>
        </w:rPr>
        <w:t>ection</w:t>
      </w:r>
      <w:r w:rsidRPr="00CF7A27">
        <w:rPr>
          <w:rFonts w:cstheme="minorHAnsi"/>
          <w:b/>
          <w:bCs/>
          <w:color w:val="FFFFFF" w:themeColor="background1"/>
          <w:sz w:val="28"/>
          <w:szCs w:val="28"/>
        </w:rPr>
        <w:t xml:space="preserve"> 1</w:t>
      </w:r>
      <w:r w:rsidR="00CF7A27" w:rsidRPr="00CF7A27">
        <w:rPr>
          <w:rFonts w:cstheme="minorHAnsi"/>
          <w:b/>
          <w:bCs/>
          <w:color w:val="FFFFFF" w:themeColor="background1"/>
          <w:sz w:val="28"/>
          <w:szCs w:val="28"/>
        </w:rPr>
        <w:t xml:space="preserve"> – Guidance on Targeted Variable Pay</w:t>
      </w:r>
    </w:p>
    <w:p w14:paraId="4D273FAD" w14:textId="77777777" w:rsidR="00AC127F" w:rsidRPr="00F04000" w:rsidRDefault="00AC127F" w:rsidP="00CF7A27">
      <w:pPr>
        <w:spacing w:after="0" w:line="240" w:lineRule="auto"/>
        <w:ind w:left="360"/>
        <w:jc w:val="both"/>
        <w:rPr>
          <w:rFonts w:cstheme="minorHAnsi"/>
          <w:sz w:val="22"/>
          <w:szCs w:val="22"/>
          <w:lang w:val="en-US"/>
        </w:rPr>
      </w:pPr>
    </w:p>
    <w:p w14:paraId="75C29D65" w14:textId="77777777" w:rsidR="00AC127F" w:rsidRPr="003E4B7B" w:rsidRDefault="00AC127F" w:rsidP="00FB7492">
      <w:pPr>
        <w:pStyle w:val="ListParagraph"/>
        <w:numPr>
          <w:ilvl w:val="0"/>
          <w:numId w:val="5"/>
        </w:numPr>
        <w:shd w:val="clear" w:color="auto" w:fill="D9E2F3" w:themeFill="accent1" w:themeFillTint="33"/>
        <w:jc w:val="both"/>
        <w:rPr>
          <w:rFonts w:cstheme="minorHAnsi"/>
          <w:b/>
          <w:sz w:val="22"/>
          <w:szCs w:val="22"/>
        </w:rPr>
      </w:pPr>
      <w:r w:rsidRPr="003E4B7B">
        <w:rPr>
          <w:rFonts w:cstheme="minorHAnsi"/>
          <w:b/>
          <w:sz w:val="22"/>
          <w:szCs w:val="22"/>
        </w:rPr>
        <w:t>Service Critical Skills Payment</w:t>
      </w:r>
      <w:r w:rsidR="00054FC2" w:rsidRPr="003E4B7B">
        <w:rPr>
          <w:rFonts w:cstheme="minorHAnsi"/>
          <w:b/>
          <w:sz w:val="22"/>
          <w:szCs w:val="22"/>
        </w:rPr>
        <w:t>s</w:t>
      </w:r>
      <w:r w:rsidR="001126B3" w:rsidRPr="003E4B7B">
        <w:rPr>
          <w:rFonts w:cstheme="minorHAnsi"/>
          <w:b/>
          <w:sz w:val="22"/>
          <w:szCs w:val="22"/>
        </w:rPr>
        <w:t xml:space="preserve"> </w:t>
      </w:r>
      <w:bookmarkStart w:id="0" w:name="_Hlk53644278"/>
      <w:r w:rsidR="001126B3" w:rsidRPr="003E4B7B">
        <w:rPr>
          <w:rFonts w:cstheme="minorHAnsi"/>
          <w:b/>
          <w:sz w:val="22"/>
          <w:szCs w:val="22"/>
        </w:rPr>
        <w:t>[Section 15]</w:t>
      </w:r>
      <w:bookmarkEnd w:id="0"/>
    </w:p>
    <w:p w14:paraId="461D2BD2" w14:textId="77777777" w:rsidR="005C0CE9" w:rsidRPr="003E4B7B" w:rsidRDefault="005C0CE9" w:rsidP="00CF7A27">
      <w:pPr>
        <w:pStyle w:val="ListParagraph"/>
        <w:jc w:val="both"/>
        <w:rPr>
          <w:rFonts w:cstheme="minorHAnsi"/>
          <w:b/>
          <w:sz w:val="22"/>
          <w:szCs w:val="22"/>
        </w:rPr>
      </w:pPr>
    </w:p>
    <w:p w14:paraId="6826E224" w14:textId="4A3AECDC" w:rsidR="00AC127F" w:rsidRPr="00234A0E" w:rsidRDefault="005C0CE9" w:rsidP="009B08F9">
      <w:pPr>
        <w:pStyle w:val="ListParagraph"/>
        <w:numPr>
          <w:ilvl w:val="1"/>
          <w:numId w:val="5"/>
        </w:numPr>
        <w:rPr>
          <w:rFonts w:ascii="Calibri" w:hAnsi="Calibri" w:cs="Calibri"/>
          <w:sz w:val="22"/>
          <w:szCs w:val="22"/>
          <w:lang w:val="en-US"/>
        </w:rPr>
      </w:pPr>
      <w:r w:rsidRPr="009B08F9">
        <w:rPr>
          <w:rFonts w:cstheme="minorHAnsi"/>
          <w:bCs/>
          <w:sz w:val="22"/>
          <w:szCs w:val="22"/>
        </w:rPr>
        <w:t>Service critical skills are those skills essential</w:t>
      </w:r>
      <w:r w:rsidRPr="009B08F9">
        <w:rPr>
          <w:rFonts w:cstheme="minorHAnsi"/>
          <w:sz w:val="22"/>
          <w:szCs w:val="22"/>
        </w:rPr>
        <w:t xml:space="preserve"> to the delivery of an effective policing service and payments can be considered when the specific criterion for skill</w:t>
      </w:r>
      <w:r w:rsidR="00A51B5A" w:rsidRPr="009B08F9">
        <w:rPr>
          <w:rFonts w:cstheme="minorHAnsi"/>
          <w:sz w:val="22"/>
          <w:szCs w:val="22"/>
        </w:rPr>
        <w:t>s</w:t>
      </w:r>
      <w:r w:rsidRPr="009B08F9">
        <w:rPr>
          <w:rFonts w:cstheme="minorHAnsi"/>
          <w:sz w:val="22"/>
          <w:szCs w:val="22"/>
        </w:rPr>
        <w:t xml:space="preserve"> in short supply or hard-to-fill roles is met. [</w:t>
      </w:r>
      <w:r w:rsidRPr="009B08F9">
        <w:rPr>
          <w:rFonts w:eastAsia="Calibri" w:cstheme="minorHAnsi"/>
          <w:kern w:val="24"/>
          <w:sz w:val="22"/>
          <w:szCs w:val="22"/>
          <w:u w:val="single"/>
          <w:lang w:eastAsia="en-GB"/>
        </w:rPr>
        <w:t xml:space="preserve">Regulation 34 section </w:t>
      </w:r>
      <w:r w:rsidR="00A51B5A" w:rsidRPr="009B08F9">
        <w:rPr>
          <w:rFonts w:eastAsia="Calibri" w:cstheme="minorHAnsi"/>
          <w:kern w:val="24"/>
          <w:sz w:val="22"/>
          <w:szCs w:val="22"/>
          <w:u w:val="single"/>
          <w:lang w:eastAsia="en-GB"/>
        </w:rPr>
        <w:t>15b</w:t>
      </w:r>
      <w:r w:rsidR="00F27CC6" w:rsidRPr="009B08F9">
        <w:rPr>
          <w:rFonts w:eastAsia="Calibri" w:cstheme="minorHAnsi"/>
          <w:kern w:val="24"/>
          <w:sz w:val="22"/>
          <w:szCs w:val="22"/>
          <w:u w:val="single"/>
          <w:lang w:eastAsia="en-GB"/>
        </w:rPr>
        <w:t>].</w:t>
      </w:r>
      <w:r w:rsidR="009B08F9">
        <w:rPr>
          <w:rFonts w:eastAsia="Calibri" w:cstheme="minorHAnsi"/>
          <w:kern w:val="24"/>
          <w:sz w:val="22"/>
          <w:szCs w:val="22"/>
          <w:lang w:eastAsia="en-GB"/>
        </w:rPr>
        <w:t xml:space="preserve"> </w:t>
      </w:r>
      <w:r w:rsidR="009B08F9" w:rsidRPr="00234A0E">
        <w:rPr>
          <w:rFonts w:eastAsia="Calibri" w:cstheme="minorHAnsi"/>
          <w:kern w:val="24"/>
          <w:sz w:val="22"/>
          <w:szCs w:val="22"/>
          <w:lang w:eastAsia="en-GB"/>
        </w:rPr>
        <w:t>The term ‘</w:t>
      </w:r>
      <w:r w:rsidR="009B08F9" w:rsidRPr="00234A0E">
        <w:rPr>
          <w:rFonts w:ascii="Calibri" w:hAnsi="Calibri" w:cs="Calibri"/>
          <w:sz w:val="22"/>
          <w:szCs w:val="22"/>
          <w:lang w:val="en-US"/>
        </w:rPr>
        <w:t>skills’ refers to the</w:t>
      </w:r>
      <w:r w:rsidR="00234A0E" w:rsidRPr="00234A0E">
        <w:rPr>
          <w:rFonts w:ascii="Calibri" w:hAnsi="Calibri" w:cs="Calibri"/>
          <w:sz w:val="22"/>
          <w:szCs w:val="22"/>
          <w:lang w:val="en-US"/>
        </w:rPr>
        <w:t xml:space="preserve"> combination of</w:t>
      </w:r>
      <w:r w:rsidR="009B08F9" w:rsidRPr="00234A0E">
        <w:rPr>
          <w:rFonts w:ascii="Calibri" w:hAnsi="Calibri" w:cs="Calibri"/>
          <w:sz w:val="22"/>
          <w:szCs w:val="22"/>
          <w:lang w:val="en-US"/>
        </w:rPr>
        <w:t xml:space="preserve"> knowledge, skills</w:t>
      </w:r>
      <w:r w:rsidR="00234A0E" w:rsidRPr="00234A0E">
        <w:rPr>
          <w:rFonts w:ascii="Calibri" w:hAnsi="Calibri" w:cs="Calibri"/>
          <w:sz w:val="22"/>
          <w:szCs w:val="22"/>
          <w:lang w:val="en-US"/>
        </w:rPr>
        <w:t>,</w:t>
      </w:r>
      <w:r w:rsidR="009B08F9" w:rsidRPr="00234A0E">
        <w:rPr>
          <w:rFonts w:ascii="Calibri" w:hAnsi="Calibri" w:cs="Calibri"/>
          <w:sz w:val="22"/>
          <w:szCs w:val="22"/>
          <w:lang w:val="en-US"/>
        </w:rPr>
        <w:t xml:space="preserve"> and experience possessed by the individual concerned. As per the determination, this could apply to a new recruit. </w:t>
      </w:r>
    </w:p>
    <w:p w14:paraId="36BE6A87" w14:textId="77777777" w:rsidR="003753D3" w:rsidRPr="00234A0E" w:rsidRDefault="003753D3" w:rsidP="00CF7A27">
      <w:pPr>
        <w:pStyle w:val="ListParagraph"/>
        <w:ind w:left="1080"/>
        <w:jc w:val="both"/>
        <w:rPr>
          <w:rFonts w:cstheme="minorHAnsi"/>
          <w:b/>
          <w:sz w:val="22"/>
          <w:szCs w:val="22"/>
        </w:rPr>
      </w:pPr>
    </w:p>
    <w:p w14:paraId="420982A7" w14:textId="77777777" w:rsidR="00AC127F" w:rsidRPr="003E4B7B" w:rsidRDefault="00AC127F" w:rsidP="00CF7A27">
      <w:pPr>
        <w:pStyle w:val="ListParagraph"/>
        <w:numPr>
          <w:ilvl w:val="1"/>
          <w:numId w:val="5"/>
        </w:numPr>
        <w:spacing w:after="0" w:line="240" w:lineRule="auto"/>
        <w:jc w:val="both"/>
        <w:rPr>
          <w:rFonts w:cstheme="minorHAnsi"/>
          <w:sz w:val="22"/>
          <w:szCs w:val="22"/>
          <w:lang w:val="en-US"/>
        </w:rPr>
      </w:pPr>
      <w:r w:rsidRPr="003E4B7B">
        <w:rPr>
          <w:rFonts w:cstheme="minorHAnsi"/>
          <w:sz w:val="22"/>
          <w:szCs w:val="22"/>
          <w:lang w:val="en-US"/>
        </w:rPr>
        <w:t>The responsibility for identifying roles</w:t>
      </w:r>
      <w:r w:rsidR="00740D73" w:rsidRPr="003E4B7B">
        <w:rPr>
          <w:rFonts w:cstheme="minorHAnsi"/>
          <w:sz w:val="22"/>
          <w:szCs w:val="22"/>
          <w:lang w:val="en-US"/>
        </w:rPr>
        <w:t xml:space="preserve"> and/or </w:t>
      </w:r>
      <w:r w:rsidRPr="003E4B7B">
        <w:rPr>
          <w:rFonts w:cstheme="minorHAnsi"/>
          <w:sz w:val="22"/>
          <w:szCs w:val="22"/>
          <w:lang w:val="en-US"/>
        </w:rPr>
        <w:t xml:space="preserve">locations that present a service critical risk should be delegated to the senior officer or staff member with overall responsibility for workforce planning (e.g. Assistant Chief Officer or Director of HR) and any decision to make </w:t>
      </w:r>
      <w:r w:rsidR="00740D73" w:rsidRPr="003E4B7B">
        <w:rPr>
          <w:rFonts w:cstheme="minorHAnsi"/>
          <w:sz w:val="22"/>
          <w:szCs w:val="22"/>
          <w:lang w:val="en-US"/>
        </w:rPr>
        <w:t>TVPs</w:t>
      </w:r>
      <w:r w:rsidRPr="003E4B7B">
        <w:rPr>
          <w:rFonts w:cstheme="minorHAnsi"/>
          <w:sz w:val="22"/>
          <w:szCs w:val="22"/>
          <w:lang w:val="en-US"/>
        </w:rPr>
        <w:t xml:space="preserve"> should take place as part of the workforce planning process. Payments should not be made outside of this process. </w:t>
      </w:r>
    </w:p>
    <w:p w14:paraId="01E610B2" w14:textId="77777777" w:rsidR="00AC127F" w:rsidRPr="003E4B7B" w:rsidRDefault="00AC127F" w:rsidP="00CF7A27">
      <w:pPr>
        <w:pStyle w:val="ListParagraph"/>
        <w:spacing w:after="0" w:line="240" w:lineRule="auto"/>
        <w:ind w:left="1080"/>
        <w:jc w:val="both"/>
        <w:rPr>
          <w:rFonts w:cstheme="minorHAnsi"/>
          <w:sz w:val="22"/>
          <w:szCs w:val="22"/>
          <w:lang w:val="en-US"/>
        </w:rPr>
      </w:pPr>
    </w:p>
    <w:p w14:paraId="0996A55C" w14:textId="77777777" w:rsidR="00C35A37" w:rsidRDefault="00AC127F" w:rsidP="00876BE5">
      <w:pPr>
        <w:pStyle w:val="ListParagraph"/>
        <w:numPr>
          <w:ilvl w:val="1"/>
          <w:numId w:val="5"/>
        </w:numPr>
        <w:spacing w:after="0" w:line="240" w:lineRule="auto"/>
        <w:jc w:val="both"/>
        <w:rPr>
          <w:rFonts w:cstheme="minorHAnsi"/>
          <w:sz w:val="22"/>
          <w:szCs w:val="22"/>
          <w:lang w:val="en-US"/>
        </w:rPr>
      </w:pPr>
      <w:r w:rsidRPr="00C35A37">
        <w:rPr>
          <w:rFonts w:cstheme="minorHAnsi"/>
          <w:sz w:val="22"/>
          <w:szCs w:val="22"/>
          <w:lang w:val="en-US"/>
        </w:rPr>
        <w:t>The delegated responsible officer should consult with senior operational colleagues and local staff association representatives prior to making any recommendations on posts and/or locations that are deemed to fulfil the criteria</w:t>
      </w:r>
      <w:r w:rsidR="00A055C6" w:rsidRPr="00C35A37">
        <w:rPr>
          <w:rFonts w:cstheme="minorHAnsi"/>
          <w:sz w:val="22"/>
          <w:szCs w:val="22"/>
          <w:lang w:val="en-US"/>
        </w:rPr>
        <w:t xml:space="preserve"> </w:t>
      </w:r>
      <w:r w:rsidR="00A055C6" w:rsidRPr="00311A20">
        <w:rPr>
          <w:rFonts w:cstheme="minorHAnsi"/>
          <w:sz w:val="22"/>
          <w:szCs w:val="22"/>
          <w:lang w:val="en-US"/>
        </w:rPr>
        <w:t>(dealt with in Section 2)</w:t>
      </w:r>
      <w:r w:rsidR="00740D73" w:rsidRPr="00311A20">
        <w:rPr>
          <w:rFonts w:cstheme="minorHAnsi"/>
          <w:sz w:val="22"/>
          <w:szCs w:val="22"/>
          <w:lang w:val="en-US"/>
        </w:rPr>
        <w:t xml:space="preserve">. </w:t>
      </w:r>
      <w:r w:rsidR="00740D73" w:rsidRPr="00C35A37">
        <w:rPr>
          <w:rFonts w:cstheme="minorHAnsi"/>
          <w:sz w:val="22"/>
          <w:szCs w:val="22"/>
          <w:lang w:val="en-US"/>
        </w:rPr>
        <w:t>This should include</w:t>
      </w:r>
      <w:r w:rsidRPr="00C35A37">
        <w:rPr>
          <w:rFonts w:cstheme="minorHAnsi"/>
          <w:sz w:val="22"/>
          <w:szCs w:val="22"/>
          <w:lang w:val="en-US"/>
        </w:rPr>
        <w:t xml:space="preserve"> the amounts to be paid </w:t>
      </w:r>
      <w:r w:rsidR="00740D73" w:rsidRPr="00C35A37">
        <w:rPr>
          <w:rFonts w:cstheme="minorHAnsi"/>
          <w:sz w:val="22"/>
          <w:szCs w:val="22"/>
          <w:lang w:val="en-US"/>
        </w:rPr>
        <w:t>and</w:t>
      </w:r>
      <w:r w:rsidRPr="00C35A37">
        <w:rPr>
          <w:rFonts w:cstheme="minorHAnsi"/>
          <w:sz w:val="22"/>
          <w:szCs w:val="22"/>
          <w:lang w:val="en-US"/>
        </w:rPr>
        <w:t xml:space="preserve"> the methods of payment. The rationale for payments should be recorded</w:t>
      </w:r>
      <w:r w:rsidR="00C35A37">
        <w:rPr>
          <w:rStyle w:val="FootnoteReference"/>
          <w:rFonts w:cstheme="minorHAnsi"/>
          <w:sz w:val="22"/>
          <w:szCs w:val="22"/>
          <w:lang w:val="en-US"/>
        </w:rPr>
        <w:footnoteReference w:id="4"/>
      </w:r>
      <w:r w:rsidRPr="00C35A37">
        <w:rPr>
          <w:rFonts w:cstheme="minorHAnsi"/>
          <w:sz w:val="22"/>
          <w:szCs w:val="22"/>
          <w:lang w:val="en-US"/>
        </w:rPr>
        <w:t>.</w:t>
      </w:r>
    </w:p>
    <w:p w14:paraId="57F38248" w14:textId="7EBBE6EA" w:rsidR="0024437B" w:rsidRPr="00C35A37" w:rsidRDefault="00AC127F" w:rsidP="00C35A37">
      <w:pPr>
        <w:spacing w:after="0" w:line="240" w:lineRule="auto"/>
        <w:jc w:val="both"/>
        <w:rPr>
          <w:rFonts w:cstheme="minorHAnsi"/>
          <w:sz w:val="22"/>
          <w:szCs w:val="22"/>
          <w:lang w:val="en-US"/>
        </w:rPr>
      </w:pPr>
      <w:r w:rsidRPr="00C35A37">
        <w:rPr>
          <w:rFonts w:cstheme="minorHAnsi"/>
          <w:sz w:val="22"/>
          <w:szCs w:val="22"/>
          <w:lang w:val="en-US"/>
        </w:rPr>
        <w:t xml:space="preserve"> </w:t>
      </w:r>
    </w:p>
    <w:p w14:paraId="47A1A30C" w14:textId="12234F1B" w:rsidR="0024437B" w:rsidRPr="00311A20" w:rsidRDefault="0024437B" w:rsidP="004B7135">
      <w:pPr>
        <w:pStyle w:val="ListParagraph"/>
        <w:numPr>
          <w:ilvl w:val="1"/>
          <w:numId w:val="5"/>
        </w:numPr>
        <w:spacing w:after="0" w:line="240" w:lineRule="auto"/>
        <w:jc w:val="both"/>
        <w:rPr>
          <w:rFonts w:cstheme="minorHAnsi"/>
          <w:sz w:val="22"/>
          <w:szCs w:val="22"/>
          <w:lang w:val="en-US"/>
        </w:rPr>
      </w:pPr>
      <w:r w:rsidRPr="00311A20">
        <w:rPr>
          <w:rFonts w:cstheme="minorHAnsi"/>
          <w:sz w:val="22"/>
          <w:szCs w:val="22"/>
          <w:lang w:val="en-US"/>
        </w:rPr>
        <w:t>A TVP under the service critical skills category of hard-to-fill is aligned to officers undertaking a specific role and/or working in a defined location. In the interests of fairness and consistency, payments should apply to all officers where the same, or similar, individual</w:t>
      </w:r>
      <w:r w:rsidR="00311A20" w:rsidRPr="00311A20">
        <w:rPr>
          <w:rFonts w:cstheme="minorHAnsi"/>
          <w:sz w:val="22"/>
          <w:szCs w:val="22"/>
          <w:lang w:val="en-US"/>
        </w:rPr>
        <w:t xml:space="preserve"> </w:t>
      </w:r>
      <w:r w:rsidRPr="00311A20">
        <w:rPr>
          <w:rFonts w:cstheme="minorHAnsi"/>
          <w:sz w:val="22"/>
          <w:szCs w:val="22"/>
          <w:lang w:val="en-US"/>
        </w:rPr>
        <w:t>circumstances apply. In this regard, the rationale for the payment will be an important factor. For example, the payment could be to assist with recruitment into a role or area, retention of officers in post</w:t>
      </w:r>
      <w:r w:rsidR="00C35A37" w:rsidRPr="00311A20">
        <w:rPr>
          <w:rFonts w:cstheme="minorHAnsi"/>
          <w:sz w:val="22"/>
          <w:szCs w:val="22"/>
          <w:lang w:val="en-US"/>
        </w:rPr>
        <w:t>,</w:t>
      </w:r>
      <w:r w:rsidRPr="00311A20">
        <w:rPr>
          <w:rFonts w:cstheme="minorHAnsi"/>
          <w:sz w:val="22"/>
          <w:szCs w:val="22"/>
          <w:lang w:val="en-US"/>
        </w:rPr>
        <w:t xml:space="preserve"> or both.  </w:t>
      </w:r>
      <w:r w:rsidR="004B7135" w:rsidRPr="00311A20">
        <w:rPr>
          <w:rFonts w:cstheme="minorHAnsi"/>
          <w:sz w:val="22"/>
          <w:szCs w:val="22"/>
          <w:lang w:val="en-US"/>
        </w:rPr>
        <w:t>Where the criterion</w:t>
      </w:r>
      <w:r w:rsidR="00C35A37" w:rsidRPr="00311A20">
        <w:rPr>
          <w:rFonts w:cstheme="minorHAnsi"/>
          <w:sz w:val="22"/>
          <w:szCs w:val="22"/>
          <w:lang w:val="en-US"/>
        </w:rPr>
        <w:t xml:space="preserve"> for making payments</w:t>
      </w:r>
      <w:r w:rsidR="004B7135" w:rsidRPr="00311A20">
        <w:rPr>
          <w:rFonts w:cstheme="minorHAnsi"/>
          <w:sz w:val="22"/>
          <w:szCs w:val="22"/>
          <w:lang w:val="en-US"/>
        </w:rPr>
        <w:t xml:space="preserve"> is met, officers on temporary promotion should receive payments in line with colleagues of the same rank.  </w:t>
      </w:r>
    </w:p>
    <w:p w14:paraId="224163A9" w14:textId="77777777" w:rsidR="003753D3" w:rsidRPr="0024437B" w:rsidRDefault="003753D3" w:rsidP="0024437B">
      <w:pPr>
        <w:jc w:val="both"/>
        <w:rPr>
          <w:rFonts w:cstheme="minorHAnsi"/>
          <w:sz w:val="22"/>
          <w:szCs w:val="22"/>
          <w:lang w:val="en-US"/>
        </w:rPr>
      </w:pPr>
    </w:p>
    <w:p w14:paraId="2A916929" w14:textId="6282E68B" w:rsidR="00F7277D" w:rsidRPr="00F05413" w:rsidRDefault="003753D3" w:rsidP="00912871">
      <w:pPr>
        <w:pStyle w:val="ListParagraph"/>
        <w:numPr>
          <w:ilvl w:val="1"/>
          <w:numId w:val="5"/>
        </w:numPr>
        <w:spacing w:after="0" w:line="240" w:lineRule="auto"/>
        <w:jc w:val="both"/>
        <w:rPr>
          <w:rFonts w:cstheme="minorHAnsi"/>
          <w:sz w:val="22"/>
          <w:szCs w:val="22"/>
          <w:lang w:val="en-US"/>
        </w:rPr>
      </w:pPr>
      <w:bookmarkStart w:id="1" w:name="_Hlk58430843"/>
      <w:r w:rsidRPr="00C35A37">
        <w:rPr>
          <w:rFonts w:cstheme="minorHAnsi"/>
          <w:bCs/>
          <w:sz w:val="22"/>
          <w:szCs w:val="22"/>
        </w:rPr>
        <w:t xml:space="preserve">When interpreting the </w:t>
      </w:r>
      <w:r w:rsidRPr="00150551">
        <w:rPr>
          <w:rFonts w:cstheme="minorHAnsi"/>
          <w:bCs/>
          <w:sz w:val="22"/>
          <w:szCs w:val="22"/>
          <w:u w:val="single"/>
        </w:rPr>
        <w:t>determinations at 15 c) (</w:t>
      </w:r>
      <w:proofErr w:type="spellStart"/>
      <w:r w:rsidRPr="00150551">
        <w:rPr>
          <w:rFonts w:cstheme="minorHAnsi"/>
          <w:bCs/>
          <w:sz w:val="22"/>
          <w:szCs w:val="22"/>
          <w:u w:val="single"/>
        </w:rPr>
        <w:t>i</w:t>
      </w:r>
      <w:proofErr w:type="spellEnd"/>
      <w:r w:rsidRPr="00150551">
        <w:rPr>
          <w:rFonts w:cstheme="minorHAnsi"/>
          <w:bCs/>
          <w:sz w:val="22"/>
          <w:szCs w:val="22"/>
          <w:u w:val="single"/>
        </w:rPr>
        <w:t>),</w:t>
      </w:r>
      <w:r w:rsidRPr="00C35A37">
        <w:rPr>
          <w:rFonts w:cstheme="minorHAnsi"/>
          <w:bCs/>
          <w:sz w:val="22"/>
          <w:szCs w:val="22"/>
        </w:rPr>
        <w:t xml:space="preserve"> ‘</w:t>
      </w:r>
      <w:r w:rsidRPr="00C35A37">
        <w:rPr>
          <w:rFonts w:cstheme="minorHAnsi"/>
          <w:bCs/>
          <w:i/>
          <w:iCs/>
          <w:sz w:val="22"/>
          <w:szCs w:val="22"/>
        </w:rPr>
        <w:t xml:space="preserve">it has not been possible to fill it despite advertising or posting attempts and this has resulted in an ongoing and unacceptably high vacancy rate’, </w:t>
      </w:r>
      <w:r w:rsidRPr="00C35A37">
        <w:rPr>
          <w:rFonts w:cstheme="minorHAnsi"/>
          <w:bCs/>
          <w:sz w:val="22"/>
          <w:szCs w:val="22"/>
        </w:rPr>
        <w:t xml:space="preserve">the ‘vacancy rate’ should </w:t>
      </w:r>
      <w:r w:rsidRPr="00C35A37">
        <w:rPr>
          <w:rFonts w:ascii="Calibri" w:eastAsia="Times New Roman" w:hAnsi="Calibri" w:cs="Calibri"/>
          <w:bCs/>
          <w:sz w:val="22"/>
          <w:szCs w:val="22"/>
        </w:rPr>
        <w:t>be established by determining a minimum staffing level for the team concerned against agreed full-time establishment (FTE). This should be commensurate with operational risk and is likely to vary between functions. If this minimum staffing level is subsequently breached the vacancy rate could then be considered unacceptably high</w:t>
      </w:r>
      <w:r w:rsidR="00C35A37">
        <w:rPr>
          <w:rStyle w:val="FootnoteReference"/>
          <w:rFonts w:ascii="Calibri" w:eastAsia="Times New Roman" w:hAnsi="Calibri" w:cs="Calibri"/>
          <w:bCs/>
          <w:sz w:val="22"/>
          <w:szCs w:val="22"/>
        </w:rPr>
        <w:footnoteReference w:id="5"/>
      </w:r>
      <w:r w:rsidRPr="00C35A37">
        <w:rPr>
          <w:rFonts w:ascii="Calibri" w:eastAsia="Times New Roman" w:hAnsi="Calibri" w:cs="Calibri"/>
          <w:bCs/>
          <w:sz w:val="22"/>
          <w:szCs w:val="22"/>
        </w:rPr>
        <w:t>.</w:t>
      </w:r>
      <w:r w:rsidR="00CD48A9" w:rsidRPr="00C35A37">
        <w:rPr>
          <w:rFonts w:ascii="Calibri" w:eastAsia="Times New Roman" w:hAnsi="Calibri" w:cs="Calibri"/>
          <w:bCs/>
          <w:sz w:val="22"/>
          <w:szCs w:val="22"/>
        </w:rPr>
        <w:t xml:space="preserve"> </w:t>
      </w:r>
      <w:bookmarkEnd w:id="1"/>
    </w:p>
    <w:p w14:paraId="52D34DA5" w14:textId="77777777" w:rsidR="00F05413" w:rsidRPr="00F05413" w:rsidRDefault="00F05413" w:rsidP="00F05413">
      <w:pPr>
        <w:spacing w:after="0" w:line="240" w:lineRule="auto"/>
        <w:jc w:val="both"/>
        <w:rPr>
          <w:rFonts w:cstheme="minorHAnsi"/>
          <w:sz w:val="22"/>
          <w:szCs w:val="22"/>
          <w:lang w:val="en-US"/>
        </w:rPr>
      </w:pPr>
    </w:p>
    <w:p w14:paraId="68CB8207" w14:textId="77777777" w:rsidR="00150551" w:rsidRPr="00150551" w:rsidRDefault="00150551" w:rsidP="00150551">
      <w:pPr>
        <w:pStyle w:val="ListParagraph"/>
        <w:rPr>
          <w:rFonts w:cstheme="minorHAnsi"/>
          <w:sz w:val="22"/>
          <w:szCs w:val="22"/>
          <w:lang w:val="en-US"/>
        </w:rPr>
      </w:pPr>
    </w:p>
    <w:p w14:paraId="4216A344" w14:textId="711B47B1" w:rsidR="004410C5" w:rsidRPr="00234A0E" w:rsidRDefault="00150551" w:rsidP="004410C5">
      <w:pPr>
        <w:pStyle w:val="ListParagraph"/>
        <w:numPr>
          <w:ilvl w:val="1"/>
          <w:numId w:val="5"/>
        </w:numPr>
        <w:rPr>
          <w:rFonts w:ascii="Calibri" w:hAnsi="Calibri" w:cs="Calibri"/>
          <w:sz w:val="22"/>
          <w:szCs w:val="22"/>
          <w:lang w:val="en-US"/>
        </w:rPr>
      </w:pPr>
      <w:r w:rsidRPr="00234A0E">
        <w:rPr>
          <w:rFonts w:cstheme="minorHAnsi"/>
          <w:sz w:val="22"/>
          <w:szCs w:val="22"/>
          <w:lang w:val="en-US"/>
        </w:rPr>
        <w:t xml:space="preserve">In relation to the </w:t>
      </w:r>
      <w:r w:rsidRPr="00234A0E">
        <w:rPr>
          <w:rFonts w:cstheme="minorHAnsi"/>
          <w:bCs/>
          <w:sz w:val="22"/>
          <w:szCs w:val="22"/>
          <w:u w:val="single"/>
        </w:rPr>
        <w:t>determinations at 15 c) (ii),</w:t>
      </w:r>
      <w:r w:rsidRPr="00234A0E">
        <w:rPr>
          <w:rFonts w:cstheme="minorHAnsi"/>
          <w:bCs/>
          <w:sz w:val="22"/>
          <w:szCs w:val="22"/>
        </w:rPr>
        <w:t xml:space="preserve"> </w:t>
      </w:r>
      <w:r w:rsidR="00C21A09" w:rsidRPr="00234A0E">
        <w:rPr>
          <w:rFonts w:cstheme="minorHAnsi"/>
          <w:bCs/>
          <w:sz w:val="22"/>
          <w:szCs w:val="22"/>
        </w:rPr>
        <w:t>‘</w:t>
      </w:r>
      <w:r w:rsidR="00F05413" w:rsidRPr="00234A0E">
        <w:rPr>
          <w:rStyle w:val="markedcontent"/>
          <w:rFonts w:cstheme="minorHAnsi"/>
          <w:sz w:val="22"/>
          <w:szCs w:val="22"/>
        </w:rPr>
        <w:t>past levels of officer retention in the role have been poor</w:t>
      </w:r>
      <w:r w:rsidR="004410C5" w:rsidRPr="00234A0E">
        <w:rPr>
          <w:rStyle w:val="markedcontent"/>
          <w:rFonts w:cstheme="minorHAnsi"/>
          <w:sz w:val="22"/>
          <w:szCs w:val="22"/>
        </w:rPr>
        <w:t>’,</w:t>
      </w:r>
      <w:r w:rsidR="00F05413" w:rsidRPr="00234A0E">
        <w:rPr>
          <w:rStyle w:val="markedcontent"/>
          <w:rFonts w:cstheme="minorHAnsi"/>
          <w:sz w:val="22"/>
          <w:szCs w:val="22"/>
        </w:rPr>
        <w:t xml:space="preserve"> </w:t>
      </w:r>
      <w:r w:rsidR="00F05413" w:rsidRPr="00234A0E">
        <w:rPr>
          <w:rFonts w:ascii="Calibri" w:hAnsi="Calibri" w:cs="Calibri"/>
          <w:sz w:val="22"/>
          <w:szCs w:val="22"/>
          <w:lang w:val="en-US"/>
        </w:rPr>
        <w:t xml:space="preserve">refers to the high rate of officer-turn over in a team, </w:t>
      </w:r>
      <w:r w:rsidR="00234A0E" w:rsidRPr="00234A0E">
        <w:rPr>
          <w:rFonts w:ascii="Calibri" w:hAnsi="Calibri" w:cs="Calibri"/>
          <w:sz w:val="22"/>
          <w:szCs w:val="22"/>
          <w:lang w:val="en-US"/>
        </w:rPr>
        <w:t xml:space="preserve">over a reasonable period of time, </w:t>
      </w:r>
      <w:r w:rsidR="00F05413" w:rsidRPr="00234A0E">
        <w:rPr>
          <w:rFonts w:ascii="Calibri" w:hAnsi="Calibri" w:cs="Calibri"/>
          <w:sz w:val="22"/>
          <w:szCs w:val="22"/>
          <w:lang w:val="en-US"/>
        </w:rPr>
        <w:t>when compared to</w:t>
      </w:r>
      <w:r w:rsidR="00F05413" w:rsidRPr="00234A0E">
        <w:rPr>
          <w:rFonts w:ascii="Calibri" w:hAnsi="Calibri" w:cs="Calibri"/>
          <w:sz w:val="22"/>
          <w:szCs w:val="22"/>
          <w:lang w:val="en-TT"/>
        </w:rPr>
        <w:t xml:space="preserve"> organisational</w:t>
      </w:r>
      <w:r w:rsidR="00F05413" w:rsidRPr="00234A0E">
        <w:rPr>
          <w:rFonts w:ascii="Calibri" w:hAnsi="Calibri" w:cs="Calibri"/>
          <w:sz w:val="22"/>
          <w:szCs w:val="22"/>
          <w:lang w:val="en-US"/>
        </w:rPr>
        <w:t xml:space="preserve"> norms.</w:t>
      </w:r>
    </w:p>
    <w:p w14:paraId="12A69F5D" w14:textId="77777777" w:rsidR="004410C5" w:rsidRPr="004410C5" w:rsidRDefault="004410C5" w:rsidP="004410C5">
      <w:pPr>
        <w:pStyle w:val="ListParagraph"/>
        <w:ind w:left="1080"/>
        <w:rPr>
          <w:rFonts w:ascii="Calibri" w:hAnsi="Calibri" w:cs="Calibri"/>
          <w:color w:val="FF0000"/>
          <w:sz w:val="22"/>
          <w:szCs w:val="22"/>
          <w:lang w:val="en-US"/>
        </w:rPr>
      </w:pPr>
    </w:p>
    <w:p w14:paraId="5CDCE3DF" w14:textId="0261A56E" w:rsidR="004410C5" w:rsidRPr="00217CF0" w:rsidRDefault="00F05413" w:rsidP="004410C5">
      <w:pPr>
        <w:pStyle w:val="ListParagraph"/>
        <w:numPr>
          <w:ilvl w:val="1"/>
          <w:numId w:val="5"/>
        </w:numPr>
        <w:rPr>
          <w:rFonts w:cstheme="minorHAnsi"/>
          <w:sz w:val="22"/>
          <w:szCs w:val="22"/>
          <w:lang w:val="en-US"/>
        </w:rPr>
      </w:pPr>
      <w:r w:rsidRPr="00217CF0">
        <w:rPr>
          <w:rFonts w:cstheme="minorHAnsi"/>
          <w:sz w:val="22"/>
          <w:szCs w:val="22"/>
          <w:lang w:val="en-US"/>
        </w:rPr>
        <w:t xml:space="preserve">Reference at 15 c) (iii) in the determinations to ‘preventing officers </w:t>
      </w:r>
      <w:r w:rsidRPr="00217CF0">
        <w:rPr>
          <w:rStyle w:val="markedcontent"/>
          <w:rFonts w:cstheme="minorHAnsi"/>
          <w:sz w:val="22"/>
          <w:szCs w:val="22"/>
        </w:rPr>
        <w:t>from voluntarily applying for alternative roles’,</w:t>
      </w:r>
      <w:r w:rsidR="004410C5" w:rsidRPr="00217CF0">
        <w:rPr>
          <w:rStyle w:val="markedcontent"/>
          <w:rFonts w:cstheme="minorHAnsi"/>
          <w:sz w:val="22"/>
          <w:szCs w:val="22"/>
        </w:rPr>
        <w:t xml:space="preserve"> </w:t>
      </w:r>
      <w:r w:rsidR="004410C5" w:rsidRPr="00217CF0">
        <w:rPr>
          <w:rFonts w:cstheme="minorHAnsi"/>
          <w:sz w:val="22"/>
          <w:szCs w:val="22"/>
          <w:lang w:val="en-US"/>
        </w:rPr>
        <w:t>refers to the practice in some forces of preventing officer</w:t>
      </w:r>
      <w:r w:rsidR="00234A0E" w:rsidRPr="00217CF0">
        <w:rPr>
          <w:rFonts w:cstheme="minorHAnsi"/>
          <w:sz w:val="22"/>
          <w:szCs w:val="22"/>
          <w:lang w:val="en-US"/>
        </w:rPr>
        <w:t>s</w:t>
      </w:r>
      <w:r w:rsidR="004410C5" w:rsidRPr="00217CF0">
        <w:rPr>
          <w:rFonts w:cstheme="minorHAnsi"/>
          <w:sz w:val="22"/>
          <w:szCs w:val="22"/>
          <w:lang w:val="en-US"/>
        </w:rPr>
        <w:t xml:space="preserve"> in under-resource</w:t>
      </w:r>
      <w:r w:rsidR="00234A0E" w:rsidRPr="00217CF0">
        <w:rPr>
          <w:rFonts w:cstheme="minorHAnsi"/>
          <w:sz w:val="22"/>
          <w:szCs w:val="22"/>
          <w:lang w:val="en-US"/>
        </w:rPr>
        <w:t>d</w:t>
      </w:r>
      <w:r w:rsidR="004410C5" w:rsidRPr="00217CF0">
        <w:rPr>
          <w:rFonts w:cstheme="minorHAnsi"/>
          <w:sz w:val="22"/>
          <w:szCs w:val="22"/>
          <w:lang w:val="en-US"/>
        </w:rPr>
        <w:t xml:space="preserve"> teams from applying for, or moving to, other roles. </w:t>
      </w:r>
    </w:p>
    <w:p w14:paraId="239043DF" w14:textId="211EC837" w:rsidR="00311A20" w:rsidRPr="004410C5" w:rsidRDefault="00311A20" w:rsidP="004410C5">
      <w:pPr>
        <w:pStyle w:val="ListParagraph"/>
        <w:spacing w:after="0" w:line="240" w:lineRule="auto"/>
        <w:ind w:left="1080"/>
        <w:jc w:val="both"/>
        <w:rPr>
          <w:rFonts w:cstheme="minorHAnsi"/>
          <w:sz w:val="22"/>
          <w:szCs w:val="22"/>
          <w:lang w:val="en-US"/>
        </w:rPr>
      </w:pPr>
    </w:p>
    <w:p w14:paraId="5ECA1A09" w14:textId="1688C85C" w:rsidR="003740F3" w:rsidRDefault="00AC127F" w:rsidP="00CF7A27">
      <w:pPr>
        <w:pStyle w:val="ListParagraph"/>
        <w:numPr>
          <w:ilvl w:val="1"/>
          <w:numId w:val="5"/>
        </w:numPr>
        <w:spacing w:after="0" w:line="240" w:lineRule="auto"/>
        <w:jc w:val="both"/>
        <w:rPr>
          <w:rFonts w:cstheme="minorHAnsi"/>
          <w:sz w:val="22"/>
          <w:szCs w:val="22"/>
          <w:lang w:val="en-US"/>
        </w:rPr>
      </w:pPr>
      <w:r w:rsidRPr="00473940">
        <w:rPr>
          <w:rFonts w:cstheme="minorHAnsi"/>
          <w:sz w:val="22"/>
          <w:szCs w:val="22"/>
          <w:lang w:val="en-US"/>
        </w:rPr>
        <w:t>Roles qualifying as hard-to fill will be unpopular</w:t>
      </w:r>
      <w:r w:rsidR="00EB1060" w:rsidRPr="00473940">
        <w:rPr>
          <w:rFonts w:cstheme="minorHAnsi"/>
          <w:sz w:val="22"/>
          <w:szCs w:val="22"/>
          <w:lang w:val="en-US"/>
        </w:rPr>
        <w:t xml:space="preserve"> with officers</w:t>
      </w:r>
      <w:r w:rsidRPr="00473940">
        <w:rPr>
          <w:rFonts w:cstheme="minorHAnsi"/>
          <w:sz w:val="22"/>
          <w:szCs w:val="22"/>
          <w:lang w:val="en-US"/>
        </w:rPr>
        <w:t xml:space="preserve"> for a range of reasons, either real or perceived. These will include </w:t>
      </w:r>
      <w:r w:rsidR="003740F3">
        <w:rPr>
          <w:rFonts w:cstheme="minorHAnsi"/>
          <w:sz w:val="22"/>
          <w:szCs w:val="22"/>
          <w:lang w:val="en-US"/>
        </w:rPr>
        <w:t>–</w:t>
      </w:r>
      <w:r w:rsidRPr="00473940">
        <w:rPr>
          <w:rFonts w:cstheme="minorHAnsi"/>
          <w:sz w:val="22"/>
          <w:szCs w:val="22"/>
          <w:lang w:val="en-US"/>
        </w:rPr>
        <w:t xml:space="preserve"> </w:t>
      </w:r>
    </w:p>
    <w:p w14:paraId="277C18CC" w14:textId="33ADECEB" w:rsidR="00AC127F" w:rsidRPr="00A055C6" w:rsidRDefault="00AC127F" w:rsidP="00A055C6">
      <w:pPr>
        <w:spacing w:after="0" w:line="240" w:lineRule="auto"/>
        <w:jc w:val="both"/>
        <w:rPr>
          <w:rFonts w:cstheme="minorHAnsi"/>
          <w:sz w:val="22"/>
          <w:szCs w:val="22"/>
          <w:lang w:val="en-US"/>
        </w:rPr>
      </w:pPr>
    </w:p>
    <w:p w14:paraId="5ED007D9" w14:textId="77777777" w:rsidR="00AC127F" w:rsidRPr="003E4B7B" w:rsidRDefault="00AC127F" w:rsidP="00CF7A27">
      <w:pPr>
        <w:pStyle w:val="ListParagraph"/>
        <w:numPr>
          <w:ilvl w:val="0"/>
          <w:numId w:val="2"/>
        </w:numPr>
        <w:jc w:val="both"/>
        <w:rPr>
          <w:rFonts w:cstheme="minorHAnsi"/>
          <w:sz w:val="22"/>
          <w:szCs w:val="22"/>
        </w:rPr>
      </w:pPr>
      <w:r w:rsidRPr="003E4B7B">
        <w:rPr>
          <w:rFonts w:cstheme="minorHAnsi"/>
          <w:sz w:val="22"/>
          <w:szCs w:val="22"/>
        </w:rPr>
        <w:t>The potentially distressing nature of the work</w:t>
      </w:r>
      <w:r w:rsidR="00740D73" w:rsidRPr="003E4B7B">
        <w:rPr>
          <w:rFonts w:cstheme="minorHAnsi"/>
          <w:sz w:val="22"/>
          <w:szCs w:val="22"/>
        </w:rPr>
        <w:t>.</w:t>
      </w:r>
      <w:r w:rsidRPr="003E4B7B">
        <w:rPr>
          <w:rFonts w:cstheme="minorHAnsi"/>
          <w:sz w:val="22"/>
          <w:szCs w:val="22"/>
        </w:rPr>
        <w:t xml:space="preserve"> </w:t>
      </w:r>
    </w:p>
    <w:p w14:paraId="6DCA0372" w14:textId="77777777" w:rsidR="00AC127F" w:rsidRPr="003E4B7B" w:rsidRDefault="00AC127F" w:rsidP="00CF7A27">
      <w:pPr>
        <w:pStyle w:val="ListParagraph"/>
        <w:numPr>
          <w:ilvl w:val="0"/>
          <w:numId w:val="2"/>
        </w:numPr>
        <w:jc w:val="both"/>
        <w:rPr>
          <w:rFonts w:cstheme="minorHAnsi"/>
          <w:sz w:val="22"/>
          <w:szCs w:val="22"/>
        </w:rPr>
      </w:pPr>
      <w:r w:rsidRPr="003E4B7B">
        <w:rPr>
          <w:rFonts w:cstheme="minorHAnsi"/>
          <w:sz w:val="22"/>
          <w:szCs w:val="22"/>
        </w:rPr>
        <w:t>The qualifications or skills required prior to taking on the role or to be acquired once appointed</w:t>
      </w:r>
      <w:r w:rsidR="00740D73" w:rsidRPr="003E4B7B">
        <w:rPr>
          <w:rFonts w:cstheme="minorHAnsi"/>
          <w:sz w:val="22"/>
          <w:szCs w:val="22"/>
        </w:rPr>
        <w:t>.</w:t>
      </w:r>
      <w:r w:rsidRPr="003E4B7B">
        <w:rPr>
          <w:rFonts w:cstheme="minorHAnsi"/>
          <w:sz w:val="22"/>
          <w:szCs w:val="22"/>
        </w:rPr>
        <w:t xml:space="preserve"> </w:t>
      </w:r>
    </w:p>
    <w:p w14:paraId="79F310AA" w14:textId="77777777" w:rsidR="00AC127F" w:rsidRPr="003E4B7B" w:rsidRDefault="00AC127F" w:rsidP="00CF7A27">
      <w:pPr>
        <w:pStyle w:val="ListParagraph"/>
        <w:numPr>
          <w:ilvl w:val="0"/>
          <w:numId w:val="2"/>
        </w:numPr>
        <w:jc w:val="both"/>
        <w:rPr>
          <w:rFonts w:cstheme="minorHAnsi"/>
          <w:sz w:val="22"/>
          <w:szCs w:val="22"/>
        </w:rPr>
      </w:pPr>
      <w:r w:rsidRPr="003E4B7B">
        <w:rPr>
          <w:rFonts w:cstheme="minorHAnsi"/>
          <w:sz w:val="22"/>
          <w:szCs w:val="22"/>
        </w:rPr>
        <w:t>A geographically undesirable location and/or working environment</w:t>
      </w:r>
      <w:r w:rsidR="00740D73" w:rsidRPr="003E4B7B">
        <w:rPr>
          <w:rFonts w:cstheme="minorHAnsi"/>
          <w:sz w:val="22"/>
          <w:szCs w:val="22"/>
        </w:rPr>
        <w:t>,</w:t>
      </w:r>
      <w:r w:rsidRPr="003E4B7B">
        <w:rPr>
          <w:rFonts w:cstheme="minorHAnsi"/>
          <w:sz w:val="22"/>
          <w:szCs w:val="22"/>
        </w:rPr>
        <w:t xml:space="preserve"> </w:t>
      </w:r>
      <w:r w:rsidR="00740D73" w:rsidRPr="003E4B7B">
        <w:rPr>
          <w:rFonts w:cstheme="minorHAnsi"/>
          <w:sz w:val="22"/>
          <w:szCs w:val="22"/>
        </w:rPr>
        <w:t>associated t</w:t>
      </w:r>
      <w:r w:rsidRPr="003E4B7B">
        <w:rPr>
          <w:rFonts w:cstheme="minorHAnsi"/>
          <w:sz w:val="22"/>
          <w:szCs w:val="22"/>
        </w:rPr>
        <w:t>ravel cost and</w:t>
      </w:r>
      <w:r w:rsidR="00740D73" w:rsidRPr="003E4B7B">
        <w:rPr>
          <w:rFonts w:cstheme="minorHAnsi"/>
          <w:sz w:val="22"/>
          <w:szCs w:val="22"/>
        </w:rPr>
        <w:t>/or</w:t>
      </w:r>
      <w:r w:rsidRPr="003E4B7B">
        <w:rPr>
          <w:rFonts w:cstheme="minorHAnsi"/>
          <w:sz w:val="22"/>
          <w:szCs w:val="22"/>
        </w:rPr>
        <w:t xml:space="preserve"> time</w:t>
      </w:r>
      <w:r w:rsidR="00740D73" w:rsidRPr="003E4B7B">
        <w:rPr>
          <w:rFonts w:cstheme="minorHAnsi"/>
          <w:sz w:val="22"/>
          <w:szCs w:val="22"/>
        </w:rPr>
        <w:t>.</w:t>
      </w:r>
      <w:r w:rsidRPr="003E4B7B">
        <w:rPr>
          <w:rFonts w:cstheme="minorHAnsi"/>
          <w:sz w:val="22"/>
          <w:szCs w:val="22"/>
        </w:rPr>
        <w:t xml:space="preserve"> </w:t>
      </w:r>
    </w:p>
    <w:p w14:paraId="7CD34B75" w14:textId="77777777" w:rsidR="00AC127F" w:rsidRPr="003E4B7B" w:rsidRDefault="00AC127F" w:rsidP="00CF7A27">
      <w:pPr>
        <w:pStyle w:val="ListParagraph"/>
        <w:numPr>
          <w:ilvl w:val="0"/>
          <w:numId w:val="2"/>
        </w:numPr>
        <w:jc w:val="both"/>
        <w:rPr>
          <w:rFonts w:cstheme="minorHAnsi"/>
          <w:sz w:val="22"/>
          <w:szCs w:val="22"/>
        </w:rPr>
      </w:pPr>
      <w:r w:rsidRPr="003E4B7B">
        <w:rPr>
          <w:rFonts w:cstheme="minorHAnsi"/>
          <w:sz w:val="22"/>
          <w:szCs w:val="22"/>
        </w:rPr>
        <w:t>High and relentless workloads and insufficient resources</w:t>
      </w:r>
      <w:r w:rsidR="00740D73" w:rsidRPr="003E4B7B">
        <w:rPr>
          <w:rFonts w:cstheme="minorHAnsi"/>
          <w:sz w:val="22"/>
          <w:szCs w:val="22"/>
        </w:rPr>
        <w:t>.</w:t>
      </w:r>
    </w:p>
    <w:p w14:paraId="5102B187" w14:textId="6DCC8070" w:rsidR="00AC127F" w:rsidRDefault="00AC127F" w:rsidP="00CF7A27">
      <w:pPr>
        <w:pStyle w:val="ListParagraph"/>
        <w:numPr>
          <w:ilvl w:val="0"/>
          <w:numId w:val="2"/>
        </w:numPr>
        <w:jc w:val="both"/>
        <w:rPr>
          <w:rFonts w:cstheme="minorHAnsi"/>
          <w:sz w:val="22"/>
          <w:szCs w:val="22"/>
        </w:rPr>
      </w:pPr>
      <w:r w:rsidRPr="003E4B7B">
        <w:rPr>
          <w:rFonts w:cstheme="minorHAnsi"/>
          <w:sz w:val="22"/>
          <w:szCs w:val="22"/>
        </w:rPr>
        <w:t>High profile roles that attract considerable personal and/or career risk by virtue of their stressful nature, the level of public scrutiny and/or their public profile</w:t>
      </w:r>
      <w:r w:rsidR="00740D73" w:rsidRPr="003E4B7B">
        <w:rPr>
          <w:rFonts w:cstheme="minorHAnsi"/>
          <w:sz w:val="22"/>
          <w:szCs w:val="22"/>
        </w:rPr>
        <w:t>.</w:t>
      </w:r>
      <w:r w:rsidRPr="003E4B7B">
        <w:rPr>
          <w:rFonts w:cstheme="minorHAnsi"/>
          <w:sz w:val="22"/>
          <w:szCs w:val="22"/>
        </w:rPr>
        <w:t xml:space="preserve"> </w:t>
      </w:r>
    </w:p>
    <w:p w14:paraId="596841D8" w14:textId="77777777" w:rsidR="003740F3" w:rsidRPr="00373330" w:rsidRDefault="003740F3" w:rsidP="003740F3">
      <w:pPr>
        <w:pStyle w:val="ListParagraph"/>
        <w:ind w:left="1440"/>
        <w:jc w:val="both"/>
        <w:rPr>
          <w:rFonts w:cstheme="minorHAnsi"/>
          <w:sz w:val="22"/>
          <w:szCs w:val="22"/>
        </w:rPr>
      </w:pPr>
    </w:p>
    <w:p w14:paraId="6F6162C7" w14:textId="1FBCB3EB" w:rsidR="006C26D3" w:rsidRPr="00311A20" w:rsidRDefault="00AC127F" w:rsidP="000C47D9">
      <w:pPr>
        <w:pStyle w:val="ListParagraph"/>
        <w:numPr>
          <w:ilvl w:val="1"/>
          <w:numId w:val="5"/>
        </w:numPr>
        <w:rPr>
          <w:rFonts w:cstheme="minorHAnsi"/>
          <w:sz w:val="22"/>
          <w:szCs w:val="22"/>
        </w:rPr>
      </w:pPr>
      <w:r w:rsidRPr="00311A20">
        <w:rPr>
          <w:rFonts w:cstheme="minorHAnsi"/>
          <w:sz w:val="22"/>
          <w:szCs w:val="22"/>
          <w:lang w:val="en-US"/>
        </w:rPr>
        <w:t xml:space="preserve">The above list is not exhaustive and a combination of these factors will often apply. Ways to mitigate against them should always be considered </w:t>
      </w:r>
      <w:r w:rsidR="00EA182B" w:rsidRPr="00311A20">
        <w:rPr>
          <w:rFonts w:cstheme="minorHAnsi"/>
          <w:sz w:val="22"/>
          <w:szCs w:val="22"/>
          <w:lang w:val="en-US"/>
        </w:rPr>
        <w:t xml:space="preserve">together with </w:t>
      </w:r>
      <w:r w:rsidRPr="00311A20">
        <w:rPr>
          <w:rFonts w:cstheme="minorHAnsi"/>
          <w:sz w:val="22"/>
          <w:szCs w:val="22"/>
          <w:lang w:val="en-US"/>
        </w:rPr>
        <w:t xml:space="preserve">any </w:t>
      </w:r>
      <w:r w:rsidR="00740D73" w:rsidRPr="00311A20">
        <w:rPr>
          <w:rFonts w:cstheme="minorHAnsi"/>
          <w:sz w:val="22"/>
          <w:szCs w:val="22"/>
          <w:lang w:val="en-US"/>
        </w:rPr>
        <w:t>TVPs</w:t>
      </w:r>
      <w:r w:rsidRPr="00311A20">
        <w:rPr>
          <w:rFonts w:cstheme="minorHAnsi"/>
          <w:sz w:val="22"/>
          <w:szCs w:val="22"/>
          <w:lang w:val="en-US"/>
        </w:rPr>
        <w:t>.</w:t>
      </w:r>
      <w:r w:rsidR="003740F3" w:rsidRPr="00311A20">
        <w:rPr>
          <w:rFonts w:cstheme="minorHAnsi"/>
          <w:sz w:val="22"/>
          <w:szCs w:val="22"/>
          <w:lang w:val="en-US"/>
        </w:rPr>
        <w:t xml:space="preserve"> For example, </w:t>
      </w:r>
      <w:r w:rsidR="003740F3" w:rsidRPr="00311A20">
        <w:rPr>
          <w:rFonts w:cstheme="minorHAnsi"/>
          <w:sz w:val="22"/>
          <w:szCs w:val="22"/>
        </w:rPr>
        <w:t xml:space="preserve">some resourcing issues can be tackled as part of a wider workforce strategy but, the reality is, that others cannot and TVPs are, therefore, intended as an optional pay lever to use alongside longer-term interventions.   </w:t>
      </w:r>
    </w:p>
    <w:p w14:paraId="06176B3A" w14:textId="77777777" w:rsidR="004E5345" w:rsidRDefault="004E5345" w:rsidP="00CF7A27">
      <w:pPr>
        <w:pStyle w:val="ListParagraph"/>
        <w:spacing w:after="0" w:line="240" w:lineRule="auto"/>
        <w:ind w:left="1080"/>
        <w:jc w:val="both"/>
        <w:rPr>
          <w:rFonts w:cstheme="minorHAnsi"/>
          <w:sz w:val="22"/>
          <w:szCs w:val="22"/>
          <w:lang w:val="en-US"/>
        </w:rPr>
      </w:pPr>
    </w:p>
    <w:p w14:paraId="4B793828" w14:textId="4D695B69" w:rsidR="0009318C" w:rsidRDefault="006C26D3" w:rsidP="00CF7A27">
      <w:pPr>
        <w:pStyle w:val="ListParagraph"/>
        <w:numPr>
          <w:ilvl w:val="1"/>
          <w:numId w:val="5"/>
        </w:numPr>
        <w:spacing w:after="0" w:line="240" w:lineRule="auto"/>
        <w:jc w:val="both"/>
        <w:rPr>
          <w:rFonts w:cstheme="minorHAnsi"/>
          <w:sz w:val="22"/>
          <w:szCs w:val="22"/>
        </w:rPr>
      </w:pPr>
      <w:r w:rsidRPr="003E4B7B">
        <w:rPr>
          <w:rFonts w:cstheme="minorHAnsi"/>
          <w:sz w:val="22"/>
          <w:szCs w:val="22"/>
          <w:lang w:val="en-US"/>
        </w:rPr>
        <w:t>A</w:t>
      </w:r>
      <w:r w:rsidRPr="003E4B7B">
        <w:rPr>
          <w:rFonts w:cstheme="minorHAnsi"/>
          <w:sz w:val="22"/>
          <w:szCs w:val="22"/>
        </w:rPr>
        <w:t xml:space="preserve"> service critical skills payment may be paid: as a one-off payment upon recruitment; as a one-off payment on achieving a specific qualification that is required to carry out the role; </w:t>
      </w:r>
      <w:r w:rsidR="004F5BC8">
        <w:rPr>
          <w:rFonts w:cstheme="minorHAnsi"/>
          <w:sz w:val="22"/>
          <w:szCs w:val="22"/>
        </w:rPr>
        <w:t>e</w:t>
      </w:r>
      <w:r w:rsidRPr="003E4B7B">
        <w:rPr>
          <w:rFonts w:cstheme="minorHAnsi"/>
          <w:sz w:val="22"/>
          <w:szCs w:val="22"/>
        </w:rPr>
        <w:t xml:space="preserve">very 3 months as a lump sum in monthly salary payment; on a monthly basis as part of monthly salary; as a lump sum in salary 12 months after appointment; or in instalments.  </w:t>
      </w:r>
    </w:p>
    <w:p w14:paraId="5DE49F96" w14:textId="77777777" w:rsidR="0009318C" w:rsidRDefault="0009318C">
      <w:pPr>
        <w:rPr>
          <w:rFonts w:cstheme="minorHAnsi"/>
          <w:sz w:val="22"/>
          <w:szCs w:val="22"/>
        </w:rPr>
      </w:pPr>
      <w:r>
        <w:rPr>
          <w:rFonts w:cstheme="minorHAnsi"/>
          <w:sz w:val="22"/>
          <w:szCs w:val="22"/>
        </w:rPr>
        <w:br w:type="page"/>
      </w:r>
    </w:p>
    <w:p w14:paraId="2C6502AE" w14:textId="57488BCD" w:rsidR="00AC127F" w:rsidRPr="00311A20" w:rsidRDefault="00373330" w:rsidP="00CF7A27">
      <w:pPr>
        <w:pStyle w:val="ListParagraph"/>
        <w:numPr>
          <w:ilvl w:val="0"/>
          <w:numId w:val="5"/>
        </w:numPr>
        <w:shd w:val="clear" w:color="auto" w:fill="D9E2F3" w:themeFill="accent1" w:themeFillTint="33"/>
        <w:spacing w:after="0" w:line="240" w:lineRule="auto"/>
        <w:jc w:val="both"/>
        <w:rPr>
          <w:rFonts w:cstheme="minorHAnsi"/>
          <w:b/>
          <w:sz w:val="22"/>
          <w:szCs w:val="22"/>
          <w:lang w:val="en-US"/>
        </w:rPr>
      </w:pPr>
      <w:r w:rsidRPr="00311A20">
        <w:rPr>
          <w:rFonts w:cstheme="minorHAnsi"/>
          <w:b/>
          <w:sz w:val="22"/>
          <w:szCs w:val="22"/>
          <w:lang w:val="en-US"/>
        </w:rPr>
        <w:t xml:space="preserve">Recognition of Workload Payment </w:t>
      </w:r>
      <w:r w:rsidR="00D426D9" w:rsidRPr="00311A20">
        <w:rPr>
          <w:rFonts w:cstheme="minorHAnsi"/>
          <w:b/>
          <w:sz w:val="22"/>
          <w:szCs w:val="22"/>
        </w:rPr>
        <w:t>[Section 1</w:t>
      </w:r>
      <w:r w:rsidR="009B08F9">
        <w:rPr>
          <w:rFonts w:cstheme="minorHAnsi"/>
          <w:b/>
          <w:sz w:val="22"/>
          <w:szCs w:val="22"/>
        </w:rPr>
        <w:t>6</w:t>
      </w:r>
      <w:r w:rsidR="00D426D9" w:rsidRPr="00311A20">
        <w:rPr>
          <w:rFonts w:cstheme="minorHAnsi"/>
          <w:b/>
          <w:sz w:val="22"/>
          <w:szCs w:val="22"/>
        </w:rPr>
        <w:t>]</w:t>
      </w:r>
    </w:p>
    <w:p w14:paraId="3A24876E" w14:textId="77777777" w:rsidR="00E96431" w:rsidRPr="003E4B7B" w:rsidRDefault="00E96431" w:rsidP="00CF7A27">
      <w:pPr>
        <w:pStyle w:val="ListParagraph"/>
        <w:spacing w:after="0" w:line="240" w:lineRule="auto"/>
        <w:jc w:val="both"/>
        <w:rPr>
          <w:rFonts w:cstheme="minorHAnsi"/>
          <w:b/>
          <w:sz w:val="22"/>
          <w:szCs w:val="22"/>
          <w:lang w:val="en-US"/>
        </w:rPr>
      </w:pPr>
    </w:p>
    <w:p w14:paraId="7089DD3A" w14:textId="77777777" w:rsidR="0009318C" w:rsidRPr="004F5BC8" w:rsidRDefault="0009318C" w:rsidP="0009318C">
      <w:pPr>
        <w:pStyle w:val="ListParagraph"/>
        <w:numPr>
          <w:ilvl w:val="1"/>
          <w:numId w:val="5"/>
        </w:numPr>
        <w:spacing w:after="0" w:line="240" w:lineRule="auto"/>
        <w:jc w:val="both"/>
        <w:rPr>
          <w:rFonts w:cstheme="minorHAnsi"/>
          <w:sz w:val="22"/>
          <w:szCs w:val="22"/>
          <w:lang w:val="en-US"/>
        </w:rPr>
      </w:pPr>
      <w:r>
        <w:rPr>
          <w:rFonts w:ascii="Calibri" w:eastAsia="Calibri" w:hAnsi="Calibri" w:cs="Calibri"/>
          <w:sz w:val="22"/>
          <w:szCs w:val="22"/>
        </w:rPr>
        <w:t xml:space="preserve">Payment under Section 16 may only be paid to the superintending rank and is known as a recognition of workload payment.  </w:t>
      </w:r>
      <w:r w:rsidRPr="004F5BC8">
        <w:rPr>
          <w:rFonts w:ascii="Calibri" w:eastAsia="Calibri" w:hAnsi="Calibri" w:cs="Calibri"/>
          <w:sz w:val="22"/>
          <w:szCs w:val="22"/>
        </w:rPr>
        <w:t xml:space="preserve">Whilst the national context might be taken into account when considering payments under this heading, </w:t>
      </w:r>
      <w:r w:rsidRPr="00B055D8">
        <w:rPr>
          <w:rFonts w:ascii="Calibri" w:eastAsia="Calibri" w:hAnsi="Calibri" w:cs="Calibri"/>
          <w:sz w:val="22"/>
          <w:szCs w:val="22"/>
        </w:rPr>
        <w:t xml:space="preserve">whether or not the demands of a role are deemed to </w:t>
      </w:r>
      <w:r w:rsidRPr="00B055D8">
        <w:rPr>
          <w:rFonts w:ascii="Calibri" w:eastAsia="Calibri" w:hAnsi="Calibri" w:cs="Calibri"/>
          <w:i/>
          <w:iCs/>
          <w:sz w:val="22"/>
          <w:szCs w:val="22"/>
        </w:rPr>
        <w:t>exceed those usually placed on other officers of the same rank,</w:t>
      </w:r>
      <w:r w:rsidRPr="00B055D8">
        <w:rPr>
          <w:rFonts w:ascii="Calibri" w:eastAsia="Calibri" w:hAnsi="Calibri" w:cs="Calibri"/>
          <w:sz w:val="22"/>
          <w:szCs w:val="22"/>
        </w:rPr>
        <w:t xml:space="preserve"> should be considered against local (in-force) norms</w:t>
      </w:r>
      <w:r w:rsidRPr="004F5BC8">
        <w:rPr>
          <w:rFonts w:ascii="Calibri" w:eastAsia="Calibri" w:hAnsi="Calibri" w:cs="Calibri"/>
          <w:sz w:val="22"/>
          <w:szCs w:val="22"/>
          <w:u w:val="single"/>
        </w:rPr>
        <w:t>.</w:t>
      </w:r>
      <w:r w:rsidRPr="004F5BC8">
        <w:rPr>
          <w:rFonts w:ascii="Calibri" w:eastAsia="Calibri" w:hAnsi="Calibri" w:cs="Calibri"/>
          <w:sz w:val="22"/>
          <w:szCs w:val="22"/>
        </w:rPr>
        <w:t> As a further reference point, it would be reasonable to look to recent years and any associated reduction in superintending posts when making</w:t>
      </w:r>
      <w:r>
        <w:rPr>
          <w:rFonts w:ascii="Calibri" w:eastAsia="Calibri" w:hAnsi="Calibri" w:cs="Calibri"/>
          <w:sz w:val="22"/>
          <w:szCs w:val="22"/>
        </w:rPr>
        <w:t xml:space="preserve"> these judgements.</w:t>
      </w:r>
    </w:p>
    <w:p w14:paraId="73F8DE8C" w14:textId="77777777" w:rsidR="0009318C" w:rsidRDefault="0009318C" w:rsidP="0009318C">
      <w:pPr>
        <w:pStyle w:val="ListParagraph"/>
        <w:spacing w:after="0" w:line="240" w:lineRule="auto"/>
        <w:ind w:left="1080"/>
        <w:jc w:val="both"/>
        <w:rPr>
          <w:rFonts w:cstheme="minorHAnsi"/>
          <w:sz w:val="22"/>
          <w:szCs w:val="22"/>
          <w:lang w:val="en-US"/>
        </w:rPr>
      </w:pPr>
    </w:p>
    <w:p w14:paraId="2D7E9107" w14:textId="77777777" w:rsidR="0009318C" w:rsidRDefault="0009318C" w:rsidP="0009318C">
      <w:pPr>
        <w:pStyle w:val="ListParagraph"/>
        <w:numPr>
          <w:ilvl w:val="1"/>
          <w:numId w:val="5"/>
        </w:numPr>
        <w:spacing w:after="0" w:line="240" w:lineRule="auto"/>
        <w:jc w:val="both"/>
        <w:rPr>
          <w:rFonts w:cstheme="minorHAnsi"/>
          <w:sz w:val="22"/>
          <w:szCs w:val="22"/>
          <w:lang w:val="en-US"/>
        </w:rPr>
      </w:pPr>
      <w:r>
        <w:rPr>
          <w:rFonts w:cstheme="minorHAnsi"/>
          <w:sz w:val="22"/>
          <w:szCs w:val="22"/>
          <w:lang w:val="en-US"/>
        </w:rPr>
        <w:t xml:space="preserve">To qualify for a payment at least one of nine defined factors should apply to the officer as described in Section 16b).  These include: reference to working antisocial hours or out of hours work; command responsibilities with multiple stakeholders; command responsibilities working with collaborations or nationally outside force boundaries; accountabilities attracting personal or career risk; roles requiring lengthy and regular travel; a span of control deemed exceptionally high in terms of geography or headcount; commanding officers across more than one force (involving different structures); exceptionally high operational demand of continuing intensity; managing a large change process. </w:t>
      </w:r>
    </w:p>
    <w:p w14:paraId="6B8E903C" w14:textId="77777777" w:rsidR="0009318C" w:rsidRPr="00B055D8" w:rsidRDefault="0009318C" w:rsidP="0009318C">
      <w:pPr>
        <w:pStyle w:val="ListParagraph"/>
        <w:rPr>
          <w:rFonts w:cstheme="minorHAnsi"/>
          <w:sz w:val="22"/>
          <w:szCs w:val="22"/>
          <w:lang w:val="en-US"/>
        </w:rPr>
      </w:pPr>
    </w:p>
    <w:p w14:paraId="57402DB4" w14:textId="77777777" w:rsidR="0009318C" w:rsidRPr="004F5BC8" w:rsidRDefault="0009318C" w:rsidP="0009318C">
      <w:pPr>
        <w:pStyle w:val="ListParagraph"/>
        <w:numPr>
          <w:ilvl w:val="1"/>
          <w:numId w:val="5"/>
        </w:numPr>
        <w:spacing w:after="0" w:line="240" w:lineRule="auto"/>
        <w:jc w:val="both"/>
        <w:rPr>
          <w:rFonts w:cstheme="minorHAnsi"/>
          <w:sz w:val="22"/>
          <w:szCs w:val="22"/>
          <w:lang w:val="en-US"/>
        </w:rPr>
      </w:pPr>
      <w:r w:rsidRPr="003E4B7B">
        <w:rPr>
          <w:rFonts w:cstheme="minorHAnsi"/>
          <w:sz w:val="22"/>
          <w:szCs w:val="22"/>
          <w:lang w:val="en-US"/>
        </w:rPr>
        <w:t xml:space="preserve">For the purposes of Section </w:t>
      </w:r>
      <w:r w:rsidRPr="004F5BC8">
        <w:rPr>
          <w:rFonts w:cstheme="minorHAnsi"/>
          <w:sz w:val="22"/>
          <w:szCs w:val="22"/>
          <w:lang w:val="en-US"/>
        </w:rPr>
        <w:t>16 b) (</w:t>
      </w:r>
      <w:proofErr w:type="spellStart"/>
      <w:r w:rsidRPr="004F5BC8">
        <w:rPr>
          <w:rFonts w:cstheme="minorHAnsi"/>
          <w:sz w:val="22"/>
          <w:szCs w:val="22"/>
          <w:lang w:val="en-US"/>
        </w:rPr>
        <w:t>i</w:t>
      </w:r>
      <w:proofErr w:type="spellEnd"/>
      <w:r w:rsidRPr="004F5BC8">
        <w:rPr>
          <w:rFonts w:cstheme="minorHAnsi"/>
          <w:sz w:val="22"/>
          <w:szCs w:val="22"/>
          <w:lang w:val="en-US"/>
        </w:rPr>
        <w:t xml:space="preserve">), payments for unusually frequent antisocial working and/or high levels of ‘out of hours’ contact/disruption </w:t>
      </w:r>
      <w:r>
        <w:rPr>
          <w:rFonts w:cstheme="minorHAnsi"/>
          <w:sz w:val="22"/>
          <w:szCs w:val="22"/>
          <w:lang w:val="en-US"/>
        </w:rPr>
        <w:t xml:space="preserve">to </w:t>
      </w:r>
      <w:r w:rsidRPr="004F5BC8">
        <w:rPr>
          <w:rFonts w:cstheme="minorHAnsi"/>
          <w:sz w:val="22"/>
          <w:szCs w:val="22"/>
          <w:lang w:val="en-US"/>
        </w:rPr>
        <w:t>those not on a shared roster could be eligible for consideration; such as designated</w:t>
      </w:r>
      <w:r w:rsidRPr="004F5BC8">
        <w:rPr>
          <w:rFonts w:cstheme="minorHAnsi"/>
          <w:sz w:val="22"/>
          <w:szCs w:val="22"/>
        </w:rPr>
        <w:t xml:space="preserve"> authorising</w:t>
      </w:r>
      <w:r w:rsidRPr="004F5BC8">
        <w:rPr>
          <w:rFonts w:cstheme="minorHAnsi"/>
          <w:sz w:val="22"/>
          <w:szCs w:val="22"/>
          <w:lang w:val="en-US"/>
        </w:rPr>
        <w:t xml:space="preserve"> officers. </w:t>
      </w:r>
    </w:p>
    <w:p w14:paraId="54263F69" w14:textId="77777777" w:rsidR="0009318C" w:rsidRPr="00B055D8" w:rsidRDefault="0009318C" w:rsidP="0009318C">
      <w:pPr>
        <w:pStyle w:val="ListParagraph"/>
        <w:rPr>
          <w:rFonts w:cstheme="minorHAnsi"/>
          <w:sz w:val="22"/>
          <w:szCs w:val="22"/>
          <w:lang w:val="en-US"/>
        </w:rPr>
      </w:pPr>
    </w:p>
    <w:p w14:paraId="5A5B83FF" w14:textId="77777777" w:rsidR="0009318C" w:rsidRPr="00E547D9" w:rsidRDefault="0009318C" w:rsidP="0009318C">
      <w:pPr>
        <w:pStyle w:val="ListParagraph"/>
        <w:numPr>
          <w:ilvl w:val="1"/>
          <w:numId w:val="5"/>
        </w:numPr>
        <w:spacing w:after="0" w:line="240" w:lineRule="auto"/>
        <w:jc w:val="both"/>
        <w:rPr>
          <w:rFonts w:cstheme="minorHAnsi"/>
          <w:sz w:val="22"/>
          <w:szCs w:val="22"/>
          <w:lang w:val="en-US"/>
        </w:rPr>
      </w:pPr>
      <w:r w:rsidRPr="00E547D9">
        <w:rPr>
          <w:rFonts w:cstheme="minorHAnsi"/>
          <w:sz w:val="22"/>
          <w:szCs w:val="22"/>
          <w:lang w:val="en-US"/>
        </w:rPr>
        <w:t xml:space="preserve">If an officer has line management, policy, process, command or on call/cadre responsibilities in a force in addition to their own force, then this would qualify as per the definition of </w:t>
      </w:r>
      <w:r w:rsidRPr="00E547D9">
        <w:rPr>
          <w:rFonts w:cstheme="minorHAnsi"/>
          <w:i/>
          <w:iCs/>
          <w:sz w:val="22"/>
          <w:szCs w:val="22"/>
          <w:lang w:val="en-US"/>
        </w:rPr>
        <w:t>‘command responsibilities outside force boundaries’</w:t>
      </w:r>
      <w:r w:rsidRPr="00E547D9">
        <w:rPr>
          <w:rFonts w:cstheme="minorHAnsi"/>
          <w:sz w:val="22"/>
          <w:szCs w:val="22"/>
          <w:lang w:val="en-US"/>
        </w:rPr>
        <w:t xml:space="preserve"> or, if an officer is posted to a national/regional role, has a national/regional portfolio or supports national/regional NPCC activity, this would qualify as working nationally or regionally for the purposes of Section 16 b) (iii). </w:t>
      </w:r>
    </w:p>
    <w:p w14:paraId="03E3BA36" w14:textId="77777777" w:rsidR="0009318C" w:rsidRPr="00E547D9" w:rsidRDefault="0009318C" w:rsidP="0009318C">
      <w:pPr>
        <w:pStyle w:val="ListParagraph"/>
        <w:ind w:left="1440"/>
        <w:jc w:val="both"/>
        <w:rPr>
          <w:rFonts w:cstheme="minorHAnsi"/>
          <w:sz w:val="22"/>
          <w:szCs w:val="22"/>
        </w:rPr>
      </w:pPr>
    </w:p>
    <w:p w14:paraId="526B64A9" w14:textId="731474E9" w:rsidR="0009318C" w:rsidRPr="00E547D9" w:rsidRDefault="0009318C" w:rsidP="0009318C">
      <w:pPr>
        <w:pStyle w:val="ListParagraph"/>
        <w:numPr>
          <w:ilvl w:val="1"/>
          <w:numId w:val="5"/>
        </w:numPr>
        <w:spacing w:after="0" w:line="240" w:lineRule="auto"/>
        <w:jc w:val="both"/>
        <w:rPr>
          <w:rFonts w:cstheme="minorHAnsi"/>
          <w:sz w:val="22"/>
          <w:szCs w:val="22"/>
          <w:lang w:val="en-US"/>
        </w:rPr>
      </w:pPr>
      <w:r w:rsidRPr="00E547D9">
        <w:rPr>
          <w:rFonts w:cstheme="minorHAnsi"/>
          <w:sz w:val="22"/>
          <w:szCs w:val="22"/>
          <w:lang w:val="en-US"/>
        </w:rPr>
        <w:t xml:space="preserve">Eligible roles can be identified either by the Chief Officer, members of the command team, or proposed by an individual officer, the specific </w:t>
      </w:r>
      <w:r w:rsidR="00086F3C" w:rsidRPr="00E547D9">
        <w:rPr>
          <w:rFonts w:cstheme="minorHAnsi"/>
          <w:sz w:val="22"/>
          <w:szCs w:val="22"/>
          <w:lang w:val="en-US"/>
        </w:rPr>
        <w:t>decision and rationale</w:t>
      </w:r>
      <w:r w:rsidRPr="00E547D9">
        <w:rPr>
          <w:rFonts w:cstheme="minorHAnsi"/>
          <w:sz w:val="22"/>
          <w:szCs w:val="22"/>
          <w:lang w:val="en-US"/>
        </w:rPr>
        <w:t xml:space="preserve"> noted against the relevant clause wording.</w:t>
      </w:r>
    </w:p>
    <w:p w14:paraId="7D018653" w14:textId="77777777" w:rsidR="0009318C" w:rsidRPr="00F04000" w:rsidRDefault="0009318C" w:rsidP="0009318C">
      <w:pPr>
        <w:pStyle w:val="ListParagraph"/>
        <w:spacing w:after="0" w:line="240" w:lineRule="auto"/>
        <w:ind w:left="1080"/>
        <w:jc w:val="both"/>
        <w:rPr>
          <w:rFonts w:cstheme="minorHAnsi"/>
          <w:sz w:val="22"/>
          <w:szCs w:val="22"/>
          <w:lang w:val="en-US"/>
        </w:rPr>
      </w:pPr>
    </w:p>
    <w:p w14:paraId="3E8B23AD" w14:textId="560C3E70" w:rsidR="0009318C" w:rsidRPr="00F04000" w:rsidRDefault="0009318C" w:rsidP="0009318C">
      <w:pPr>
        <w:pStyle w:val="ListParagraph"/>
        <w:numPr>
          <w:ilvl w:val="1"/>
          <w:numId w:val="5"/>
        </w:numPr>
        <w:spacing w:after="0" w:line="240" w:lineRule="auto"/>
        <w:jc w:val="both"/>
        <w:rPr>
          <w:rFonts w:cstheme="minorHAnsi"/>
          <w:sz w:val="22"/>
          <w:szCs w:val="22"/>
          <w:lang w:val="en-US"/>
        </w:rPr>
      </w:pPr>
      <w:r w:rsidRPr="00F04000">
        <w:rPr>
          <w:rFonts w:cstheme="minorHAnsi"/>
          <w:sz w:val="22"/>
          <w:szCs w:val="22"/>
          <w:lang w:val="en-US"/>
        </w:rPr>
        <w:t>Consultation should take place with the local Superintendents’ Association regarding posts that are deemed to fulfil the criteria. This should include discussion on the rationale, the proposed amount to be paid and the method of payment. Chief of</w:t>
      </w:r>
      <w:bookmarkStart w:id="2" w:name="_GoBack"/>
      <w:bookmarkEnd w:id="2"/>
      <w:r w:rsidRPr="00F04000">
        <w:rPr>
          <w:rFonts w:cstheme="minorHAnsi"/>
          <w:sz w:val="22"/>
          <w:szCs w:val="22"/>
          <w:lang w:val="en-US"/>
        </w:rPr>
        <w:t xml:space="preserve">ficers should </w:t>
      </w:r>
      <w:r w:rsidRPr="00A06AF6">
        <w:rPr>
          <w:rFonts w:cstheme="minorHAnsi"/>
          <w:sz w:val="22"/>
          <w:szCs w:val="22"/>
          <w:lang w:val="en-US"/>
        </w:rPr>
        <w:t xml:space="preserve">ensure </w:t>
      </w:r>
      <w:r w:rsidR="00E547D9" w:rsidRPr="00A06AF6">
        <w:rPr>
          <w:rFonts w:cstheme="minorHAnsi"/>
          <w:sz w:val="22"/>
          <w:szCs w:val="22"/>
          <w:lang w:val="en-US"/>
        </w:rPr>
        <w:t xml:space="preserve">their </w:t>
      </w:r>
      <w:r w:rsidRPr="00A06AF6">
        <w:rPr>
          <w:rFonts w:cstheme="minorHAnsi"/>
          <w:sz w:val="22"/>
          <w:szCs w:val="22"/>
          <w:lang w:val="en-US"/>
        </w:rPr>
        <w:t>decisions are</w:t>
      </w:r>
      <w:r w:rsidRPr="00F04000">
        <w:rPr>
          <w:rFonts w:cstheme="minorHAnsi"/>
          <w:sz w:val="22"/>
          <w:szCs w:val="22"/>
          <w:lang w:val="en-US"/>
        </w:rPr>
        <w:t xml:space="preserve"> recorded. </w:t>
      </w:r>
    </w:p>
    <w:p w14:paraId="7AE471B2" w14:textId="77777777" w:rsidR="0009318C" w:rsidRPr="00F04000" w:rsidRDefault="0009318C" w:rsidP="0009318C">
      <w:pPr>
        <w:spacing w:after="0" w:line="240" w:lineRule="auto"/>
        <w:jc w:val="both"/>
        <w:rPr>
          <w:rFonts w:cstheme="minorHAnsi"/>
          <w:sz w:val="22"/>
          <w:szCs w:val="22"/>
          <w:lang w:val="en-US"/>
        </w:rPr>
      </w:pPr>
    </w:p>
    <w:p w14:paraId="28EAAF4E" w14:textId="7EED2835" w:rsidR="0009318C" w:rsidRDefault="0009318C" w:rsidP="0009318C">
      <w:pPr>
        <w:pStyle w:val="ListParagraph"/>
        <w:numPr>
          <w:ilvl w:val="1"/>
          <w:numId w:val="5"/>
        </w:numPr>
        <w:spacing w:after="0" w:line="240" w:lineRule="auto"/>
        <w:jc w:val="both"/>
        <w:rPr>
          <w:rFonts w:cstheme="minorHAnsi"/>
          <w:sz w:val="22"/>
          <w:szCs w:val="22"/>
          <w:lang w:val="en-US"/>
        </w:rPr>
      </w:pPr>
      <w:r w:rsidRPr="00F04000">
        <w:rPr>
          <w:rFonts w:cstheme="minorHAnsi"/>
          <w:sz w:val="22"/>
          <w:szCs w:val="22"/>
          <w:lang w:val="en-US"/>
        </w:rPr>
        <w:t xml:space="preserve">Officers temporarily posted to or temporarily promoted to a demanding </w:t>
      </w:r>
      <w:r>
        <w:rPr>
          <w:rFonts w:cstheme="minorHAnsi"/>
          <w:sz w:val="22"/>
          <w:szCs w:val="22"/>
          <w:lang w:val="en-US"/>
        </w:rPr>
        <w:t>role are eligible for payments.</w:t>
      </w:r>
    </w:p>
    <w:p w14:paraId="6B2C7050" w14:textId="77777777" w:rsidR="0009318C" w:rsidRDefault="0009318C">
      <w:pPr>
        <w:rPr>
          <w:rFonts w:cstheme="minorHAnsi"/>
          <w:sz w:val="22"/>
          <w:szCs w:val="22"/>
          <w:lang w:val="en-US"/>
        </w:rPr>
      </w:pPr>
      <w:r>
        <w:rPr>
          <w:rFonts w:cstheme="minorHAnsi"/>
          <w:sz w:val="22"/>
          <w:szCs w:val="22"/>
          <w:lang w:val="en-US"/>
        </w:rPr>
        <w:br w:type="page"/>
      </w:r>
    </w:p>
    <w:p w14:paraId="2FF15A45" w14:textId="77777777" w:rsidR="006009B4" w:rsidRPr="00F04000" w:rsidRDefault="006009B4" w:rsidP="00CF7A27">
      <w:pPr>
        <w:pStyle w:val="ListParagraph"/>
        <w:numPr>
          <w:ilvl w:val="0"/>
          <w:numId w:val="5"/>
        </w:numPr>
        <w:shd w:val="clear" w:color="auto" w:fill="D9E2F3" w:themeFill="accent1" w:themeFillTint="33"/>
        <w:jc w:val="both"/>
        <w:rPr>
          <w:rFonts w:cstheme="minorHAnsi"/>
          <w:b/>
          <w:bCs/>
          <w:sz w:val="22"/>
          <w:szCs w:val="22"/>
        </w:rPr>
      </w:pPr>
      <w:r w:rsidRPr="00F04000">
        <w:rPr>
          <w:rFonts w:cstheme="minorHAnsi"/>
          <w:b/>
          <w:bCs/>
          <w:sz w:val="22"/>
          <w:szCs w:val="22"/>
        </w:rPr>
        <w:t xml:space="preserve">General Guidance on Making </w:t>
      </w:r>
      <w:r>
        <w:rPr>
          <w:rFonts w:cstheme="minorHAnsi"/>
          <w:b/>
          <w:bCs/>
          <w:sz w:val="22"/>
          <w:szCs w:val="22"/>
        </w:rPr>
        <w:t>TVP</w:t>
      </w:r>
      <w:r w:rsidR="0094317E">
        <w:rPr>
          <w:rFonts w:cstheme="minorHAnsi"/>
          <w:b/>
          <w:bCs/>
          <w:sz w:val="22"/>
          <w:szCs w:val="22"/>
        </w:rPr>
        <w:t>s</w:t>
      </w:r>
    </w:p>
    <w:p w14:paraId="5920E71A" w14:textId="77777777" w:rsidR="006009B4" w:rsidRPr="00F04000" w:rsidRDefault="006009B4" w:rsidP="00CF7A27">
      <w:pPr>
        <w:pStyle w:val="ListParagraph"/>
        <w:jc w:val="both"/>
        <w:rPr>
          <w:rFonts w:cstheme="minorHAnsi"/>
          <w:b/>
          <w:bCs/>
          <w:sz w:val="22"/>
          <w:szCs w:val="22"/>
        </w:rPr>
      </w:pPr>
    </w:p>
    <w:p w14:paraId="5E4EA8B6" w14:textId="77777777" w:rsidR="006009B4" w:rsidRPr="00BD1288" w:rsidRDefault="006009B4" w:rsidP="00CF7A27">
      <w:pPr>
        <w:pStyle w:val="ListParagraph"/>
        <w:numPr>
          <w:ilvl w:val="1"/>
          <w:numId w:val="5"/>
        </w:numPr>
        <w:spacing w:after="0" w:line="240" w:lineRule="auto"/>
        <w:jc w:val="both"/>
        <w:rPr>
          <w:rFonts w:cstheme="minorHAnsi"/>
          <w:sz w:val="22"/>
          <w:szCs w:val="22"/>
          <w:lang w:val="en-US"/>
        </w:rPr>
      </w:pPr>
      <w:r w:rsidRPr="003E4B7B">
        <w:rPr>
          <w:rFonts w:cstheme="minorHAnsi"/>
          <w:sz w:val="22"/>
          <w:szCs w:val="22"/>
          <w:lang w:val="en-US"/>
        </w:rPr>
        <w:t xml:space="preserve">Ongoing payments should be for a defined period and the </w:t>
      </w:r>
      <w:r w:rsidRPr="00BD1288">
        <w:rPr>
          <w:rFonts w:cstheme="minorHAnsi"/>
          <w:sz w:val="22"/>
          <w:szCs w:val="22"/>
          <w:lang w:val="en-US"/>
        </w:rPr>
        <w:t>officer in receipt of the payment must be notified of the relevant dates</w:t>
      </w:r>
      <w:r w:rsidR="00A51B5A" w:rsidRPr="00BD1288">
        <w:rPr>
          <w:rFonts w:cstheme="minorHAnsi"/>
          <w:sz w:val="22"/>
          <w:szCs w:val="22"/>
          <w:lang w:val="en-US"/>
        </w:rPr>
        <w:t xml:space="preserve"> </w:t>
      </w:r>
      <w:r w:rsidR="00A51B5A" w:rsidRPr="00BD1288">
        <w:rPr>
          <w:rFonts w:cstheme="minorHAnsi"/>
          <w:sz w:val="22"/>
          <w:szCs w:val="22"/>
        </w:rPr>
        <w:t>[</w:t>
      </w:r>
      <w:r w:rsidR="00A51B5A" w:rsidRPr="00BD1288">
        <w:rPr>
          <w:rFonts w:eastAsia="Calibri" w:cstheme="minorHAnsi"/>
          <w:kern w:val="24"/>
          <w:sz w:val="22"/>
          <w:szCs w:val="22"/>
          <w:lang w:eastAsia="en-GB"/>
        </w:rPr>
        <w:t>Regulation 34 section 16 d).</w:t>
      </w:r>
    </w:p>
    <w:p w14:paraId="0AAB26E9" w14:textId="77777777" w:rsidR="006009B4" w:rsidRPr="00F04000" w:rsidRDefault="006009B4" w:rsidP="00CF7A27">
      <w:pPr>
        <w:pStyle w:val="ListParagraph"/>
        <w:spacing w:after="0" w:line="240" w:lineRule="auto"/>
        <w:ind w:left="1080"/>
        <w:jc w:val="both"/>
        <w:rPr>
          <w:rFonts w:cstheme="minorHAnsi"/>
          <w:sz w:val="22"/>
          <w:szCs w:val="22"/>
          <w:lang w:val="en-US"/>
        </w:rPr>
      </w:pPr>
    </w:p>
    <w:p w14:paraId="6300757C" w14:textId="77777777" w:rsidR="006009B4" w:rsidRPr="003E4B7B" w:rsidRDefault="006009B4" w:rsidP="00CF7A27">
      <w:pPr>
        <w:pStyle w:val="ListParagraph"/>
        <w:numPr>
          <w:ilvl w:val="1"/>
          <w:numId w:val="5"/>
        </w:numPr>
        <w:spacing w:after="0" w:line="240" w:lineRule="auto"/>
        <w:jc w:val="both"/>
        <w:rPr>
          <w:rFonts w:cstheme="minorHAnsi"/>
          <w:sz w:val="22"/>
          <w:szCs w:val="22"/>
        </w:rPr>
      </w:pPr>
      <w:r w:rsidRPr="003E4B7B">
        <w:rPr>
          <w:rFonts w:cstheme="minorHAnsi"/>
          <w:sz w:val="22"/>
          <w:szCs w:val="22"/>
          <w:lang w:val="en-US"/>
        </w:rPr>
        <w:t>Chief officers should be mindful of the financial dependency of officers in receipt of payments that might arise from TVPs. Officers in receipt of a TVP should be alerted to its nature and urged not to rely on it beyond an agreed review date. Ongoing payments should be for a clearly defined period, ideally linked to an annual workforce planning cycle, and the duration of the payment should be confirmed to the officer in</w:t>
      </w:r>
      <w:r w:rsidRPr="003E4B7B">
        <w:rPr>
          <w:rFonts w:cstheme="minorHAnsi"/>
          <w:sz w:val="22"/>
          <w:szCs w:val="22"/>
        </w:rPr>
        <w:t xml:space="preserve"> writing. Where appropriate, the defined period should be re-affirmed at least annually. Similarly, notice should be given prior to the removal or reduction of a payment taking place.</w:t>
      </w:r>
    </w:p>
    <w:p w14:paraId="23A802C5" w14:textId="77777777" w:rsidR="006009B4" w:rsidRPr="003E4B7B" w:rsidRDefault="006009B4" w:rsidP="00CF7A27">
      <w:pPr>
        <w:pStyle w:val="ListParagraph"/>
        <w:spacing w:after="0" w:line="240" w:lineRule="auto"/>
        <w:ind w:left="1080"/>
        <w:jc w:val="both"/>
        <w:rPr>
          <w:rFonts w:cstheme="minorHAnsi"/>
          <w:sz w:val="22"/>
          <w:szCs w:val="22"/>
        </w:rPr>
      </w:pPr>
    </w:p>
    <w:p w14:paraId="7F7F088B" w14:textId="77777777" w:rsidR="006009B4" w:rsidRPr="003E4B7B" w:rsidRDefault="006009B4" w:rsidP="00CF7A27">
      <w:pPr>
        <w:pStyle w:val="ListParagraph"/>
        <w:numPr>
          <w:ilvl w:val="1"/>
          <w:numId w:val="5"/>
        </w:numPr>
        <w:spacing w:after="0" w:line="240" w:lineRule="auto"/>
        <w:jc w:val="both"/>
        <w:rPr>
          <w:rFonts w:cstheme="minorHAnsi"/>
          <w:sz w:val="22"/>
          <w:szCs w:val="22"/>
          <w:lang w:val="en-US"/>
        </w:rPr>
      </w:pPr>
      <w:r w:rsidRPr="003E4B7B">
        <w:rPr>
          <w:rFonts w:cstheme="minorHAnsi"/>
          <w:sz w:val="22"/>
          <w:szCs w:val="22"/>
          <w:lang w:val="en-US"/>
        </w:rPr>
        <w:t>At a Chief Officer’s discretion, a payment may be tapered down gradually to ease the impact of its removal. Each case should be considered on its merits and this should be for a limited period only.</w:t>
      </w:r>
      <w:r w:rsidRPr="003E4B7B">
        <w:rPr>
          <w:rStyle w:val="FootnoteReference"/>
          <w:rFonts w:cstheme="minorHAnsi"/>
          <w:sz w:val="22"/>
          <w:szCs w:val="22"/>
          <w:lang w:val="en-US"/>
        </w:rPr>
        <w:footnoteReference w:id="6"/>
      </w:r>
    </w:p>
    <w:p w14:paraId="4777B98D" w14:textId="77777777" w:rsidR="006009B4" w:rsidRPr="003E4B7B" w:rsidRDefault="006009B4" w:rsidP="00CF7A27">
      <w:pPr>
        <w:pStyle w:val="ListParagraph"/>
        <w:spacing w:after="0" w:line="240" w:lineRule="auto"/>
        <w:ind w:left="1080"/>
        <w:jc w:val="both"/>
        <w:rPr>
          <w:rFonts w:cstheme="minorHAnsi"/>
          <w:sz w:val="22"/>
          <w:szCs w:val="22"/>
          <w:lang w:val="en-US"/>
        </w:rPr>
      </w:pPr>
    </w:p>
    <w:p w14:paraId="57163634" w14:textId="4E4FC444" w:rsidR="006009B4" w:rsidRPr="003E4B7B" w:rsidRDefault="006009B4" w:rsidP="00CF7A27">
      <w:pPr>
        <w:pStyle w:val="ListParagraph"/>
        <w:numPr>
          <w:ilvl w:val="1"/>
          <w:numId w:val="5"/>
        </w:numPr>
        <w:spacing w:after="0" w:line="240" w:lineRule="auto"/>
        <w:jc w:val="both"/>
        <w:rPr>
          <w:rFonts w:cstheme="minorHAnsi"/>
          <w:sz w:val="22"/>
          <w:szCs w:val="22"/>
          <w:lang w:val="en-US"/>
        </w:rPr>
      </w:pPr>
      <w:r w:rsidRPr="003E4B7B">
        <w:rPr>
          <w:rFonts w:cstheme="minorHAnsi"/>
          <w:sz w:val="22"/>
          <w:szCs w:val="22"/>
          <w:lang w:val="en-US"/>
        </w:rPr>
        <w:t>Payments are non-pensionable</w:t>
      </w:r>
      <w:r w:rsidR="00E63711">
        <w:rPr>
          <w:rFonts w:cstheme="minorHAnsi"/>
          <w:sz w:val="22"/>
          <w:szCs w:val="22"/>
          <w:lang w:val="en-US"/>
        </w:rPr>
        <w:t>,</w:t>
      </w:r>
      <w:r w:rsidRPr="003E4B7B">
        <w:rPr>
          <w:rFonts w:cstheme="minorHAnsi"/>
          <w:sz w:val="22"/>
          <w:szCs w:val="22"/>
          <w:lang w:val="en-US"/>
        </w:rPr>
        <w:t xml:space="preserve"> cease when an officer vacates the role attracting a payment and will be pro-rated for part-time officers</w:t>
      </w:r>
      <w:r w:rsidRPr="003E4B7B">
        <w:rPr>
          <w:rStyle w:val="FootnoteReference"/>
          <w:rFonts w:cstheme="minorHAnsi"/>
          <w:sz w:val="22"/>
          <w:szCs w:val="22"/>
          <w:lang w:val="en-US"/>
        </w:rPr>
        <w:footnoteReference w:id="7"/>
      </w:r>
      <w:r w:rsidRPr="003E4B7B">
        <w:rPr>
          <w:rFonts w:cstheme="minorHAnsi"/>
          <w:sz w:val="22"/>
          <w:szCs w:val="22"/>
          <w:lang w:val="en-US"/>
        </w:rPr>
        <w:t xml:space="preserve">. </w:t>
      </w:r>
    </w:p>
    <w:p w14:paraId="0A2A5CE2" w14:textId="77777777" w:rsidR="006009B4" w:rsidRPr="003E4B7B" w:rsidRDefault="006009B4" w:rsidP="00CF7A27">
      <w:pPr>
        <w:spacing w:after="0" w:line="240" w:lineRule="auto"/>
        <w:jc w:val="both"/>
        <w:rPr>
          <w:rFonts w:cstheme="minorHAnsi"/>
          <w:sz w:val="22"/>
          <w:szCs w:val="22"/>
          <w:lang w:val="en-US"/>
        </w:rPr>
      </w:pPr>
      <w:r w:rsidRPr="003E4B7B">
        <w:rPr>
          <w:rFonts w:cstheme="minorHAnsi"/>
          <w:sz w:val="22"/>
          <w:szCs w:val="22"/>
          <w:lang w:val="en-US"/>
        </w:rPr>
        <w:t xml:space="preserve">  </w:t>
      </w:r>
    </w:p>
    <w:p w14:paraId="163A0479" w14:textId="77777777" w:rsidR="006009B4" w:rsidRPr="003E4B7B" w:rsidRDefault="006009B4" w:rsidP="00CF7A27">
      <w:pPr>
        <w:pStyle w:val="ListParagraph"/>
        <w:numPr>
          <w:ilvl w:val="1"/>
          <w:numId w:val="5"/>
        </w:numPr>
        <w:spacing w:after="0" w:line="240" w:lineRule="auto"/>
        <w:jc w:val="both"/>
        <w:rPr>
          <w:rFonts w:cstheme="minorHAnsi"/>
          <w:sz w:val="22"/>
          <w:szCs w:val="22"/>
          <w:lang w:val="en-US"/>
        </w:rPr>
      </w:pPr>
      <w:r w:rsidRPr="003E4B7B">
        <w:rPr>
          <w:rFonts w:cstheme="minorHAnsi"/>
          <w:sz w:val="22"/>
          <w:szCs w:val="22"/>
          <w:lang w:val="en-US"/>
        </w:rPr>
        <w:t xml:space="preserve">A year is deemed </w:t>
      </w:r>
      <w:r w:rsidR="00AD49B9" w:rsidRPr="003E4B7B">
        <w:rPr>
          <w:rFonts w:cstheme="minorHAnsi"/>
          <w:sz w:val="22"/>
          <w:szCs w:val="22"/>
          <w:lang w:val="en-US"/>
        </w:rPr>
        <w:t xml:space="preserve">as </w:t>
      </w:r>
      <w:r w:rsidRPr="003E4B7B">
        <w:rPr>
          <w:rFonts w:cstheme="minorHAnsi"/>
          <w:sz w:val="22"/>
          <w:szCs w:val="22"/>
          <w:lang w:val="en-US"/>
        </w:rPr>
        <w:t>the force financial year (April – March).</w:t>
      </w:r>
    </w:p>
    <w:p w14:paraId="4ACA5C8A" w14:textId="77777777" w:rsidR="006009B4" w:rsidRPr="003E4B7B" w:rsidRDefault="006009B4" w:rsidP="00CF7A27">
      <w:pPr>
        <w:pStyle w:val="ListParagraph"/>
        <w:spacing w:after="0" w:line="240" w:lineRule="auto"/>
        <w:ind w:left="1080"/>
        <w:jc w:val="both"/>
        <w:rPr>
          <w:rFonts w:cstheme="minorHAnsi"/>
          <w:sz w:val="22"/>
          <w:szCs w:val="22"/>
          <w:lang w:val="en-US"/>
        </w:rPr>
      </w:pPr>
    </w:p>
    <w:p w14:paraId="504CF804" w14:textId="77777777" w:rsidR="006009B4" w:rsidRPr="003E4B7B" w:rsidRDefault="006009B4" w:rsidP="00CF7A27">
      <w:pPr>
        <w:pStyle w:val="ListParagraph"/>
        <w:numPr>
          <w:ilvl w:val="1"/>
          <w:numId w:val="5"/>
        </w:numPr>
        <w:spacing w:after="0" w:line="240" w:lineRule="auto"/>
        <w:jc w:val="both"/>
        <w:rPr>
          <w:rFonts w:cstheme="minorHAnsi"/>
          <w:sz w:val="22"/>
          <w:szCs w:val="22"/>
          <w:lang w:val="en-US"/>
        </w:rPr>
      </w:pPr>
      <w:r w:rsidRPr="003E4B7B">
        <w:rPr>
          <w:rFonts w:cstheme="minorHAnsi"/>
          <w:sz w:val="22"/>
          <w:szCs w:val="22"/>
          <w:lang w:val="en-US"/>
        </w:rPr>
        <w:t xml:space="preserve">The use of these pay arrangements must be subject to a Force Equality Impact Assessment (EIA) and on-going analysis, in terms of impact on potential discrimination. In the context of TVP, a high-level </w:t>
      </w:r>
      <w:r w:rsidR="00AD49B9" w:rsidRPr="003E4B7B">
        <w:rPr>
          <w:rFonts w:cstheme="minorHAnsi"/>
          <w:sz w:val="22"/>
          <w:szCs w:val="22"/>
          <w:lang w:val="en-US"/>
        </w:rPr>
        <w:t xml:space="preserve">equality risk assessment </w:t>
      </w:r>
      <w:r w:rsidRPr="003E4B7B">
        <w:rPr>
          <w:rFonts w:cstheme="minorHAnsi"/>
          <w:sz w:val="22"/>
          <w:szCs w:val="22"/>
          <w:lang w:val="en-US"/>
        </w:rPr>
        <w:t>suggests the following considerations (in addition to the data recording covered at Section 2 below) might be advisable to mitigate against the risk of discrimination:</w:t>
      </w:r>
    </w:p>
    <w:p w14:paraId="33D3A225" w14:textId="77777777" w:rsidR="006009B4" w:rsidRPr="003E4B7B" w:rsidRDefault="006009B4" w:rsidP="00CF7A27">
      <w:pPr>
        <w:pStyle w:val="ListParagraph"/>
        <w:spacing w:after="0"/>
        <w:jc w:val="both"/>
        <w:rPr>
          <w:rFonts w:cstheme="minorHAnsi"/>
          <w:sz w:val="22"/>
          <w:szCs w:val="22"/>
        </w:rPr>
      </w:pPr>
    </w:p>
    <w:p w14:paraId="59004679" w14:textId="6911280B" w:rsidR="006009B4" w:rsidRPr="003E4B7B" w:rsidRDefault="006009B4" w:rsidP="00CF7A27">
      <w:pPr>
        <w:pStyle w:val="ListParagraph"/>
        <w:numPr>
          <w:ilvl w:val="0"/>
          <w:numId w:val="4"/>
        </w:numPr>
        <w:jc w:val="both"/>
        <w:rPr>
          <w:rFonts w:cstheme="minorHAnsi"/>
          <w:sz w:val="22"/>
          <w:szCs w:val="22"/>
        </w:rPr>
      </w:pPr>
      <w:r w:rsidRPr="003E4B7B">
        <w:rPr>
          <w:rFonts w:cstheme="minorHAnsi"/>
          <w:sz w:val="22"/>
          <w:szCs w:val="22"/>
        </w:rPr>
        <w:t>Publish entry requirements for roles which they intend to apply TVPs</w:t>
      </w:r>
      <w:r w:rsidR="006D50D2">
        <w:rPr>
          <w:rFonts w:cstheme="minorHAnsi"/>
          <w:sz w:val="22"/>
          <w:szCs w:val="22"/>
        </w:rPr>
        <w:t>.</w:t>
      </w:r>
      <w:r w:rsidRPr="003E4B7B">
        <w:rPr>
          <w:rFonts w:cstheme="minorHAnsi"/>
          <w:sz w:val="22"/>
          <w:szCs w:val="22"/>
        </w:rPr>
        <w:t xml:space="preserve"> </w:t>
      </w:r>
    </w:p>
    <w:p w14:paraId="7A9C7269" w14:textId="77777777" w:rsidR="006009B4" w:rsidRPr="003E4B7B" w:rsidRDefault="006009B4" w:rsidP="00CF7A27">
      <w:pPr>
        <w:pStyle w:val="ListParagraph"/>
        <w:numPr>
          <w:ilvl w:val="0"/>
          <w:numId w:val="4"/>
        </w:numPr>
        <w:jc w:val="both"/>
        <w:rPr>
          <w:rFonts w:cstheme="minorHAnsi"/>
          <w:sz w:val="22"/>
          <w:szCs w:val="22"/>
        </w:rPr>
      </w:pPr>
      <w:r w:rsidRPr="003E4B7B">
        <w:rPr>
          <w:rFonts w:cstheme="minorHAnsi"/>
          <w:sz w:val="22"/>
          <w:szCs w:val="22"/>
        </w:rPr>
        <w:t xml:space="preserve">Under represented roles, in any of the protected characteristics, should have a clear action plan to rectify the imbalance prior to a TVP being applied. </w:t>
      </w:r>
    </w:p>
    <w:p w14:paraId="5EDE19E8" w14:textId="77777777" w:rsidR="006009B4" w:rsidRPr="003E4B7B" w:rsidRDefault="006009B4" w:rsidP="00CF7A27">
      <w:pPr>
        <w:pStyle w:val="ListParagraph"/>
        <w:numPr>
          <w:ilvl w:val="0"/>
          <w:numId w:val="4"/>
        </w:numPr>
        <w:jc w:val="both"/>
        <w:rPr>
          <w:rFonts w:cstheme="minorHAnsi"/>
          <w:sz w:val="22"/>
          <w:szCs w:val="22"/>
        </w:rPr>
      </w:pPr>
      <w:r w:rsidRPr="003E4B7B">
        <w:rPr>
          <w:rFonts w:cstheme="minorHAnsi"/>
          <w:sz w:val="22"/>
          <w:szCs w:val="22"/>
        </w:rPr>
        <w:t xml:space="preserve">Data should be collected to monitor the proportion of under-represented candidates applying for roles once the TVPs have been applied, to assess the impact.  </w:t>
      </w:r>
    </w:p>
    <w:p w14:paraId="0994CB8D" w14:textId="77777777" w:rsidR="006009B4" w:rsidRPr="003E4B7B" w:rsidRDefault="006009B4" w:rsidP="00CF7A27">
      <w:pPr>
        <w:pStyle w:val="ListParagraph"/>
        <w:numPr>
          <w:ilvl w:val="0"/>
          <w:numId w:val="4"/>
        </w:numPr>
        <w:jc w:val="both"/>
        <w:rPr>
          <w:rFonts w:cstheme="minorHAnsi"/>
          <w:sz w:val="22"/>
          <w:szCs w:val="22"/>
        </w:rPr>
      </w:pPr>
      <w:r w:rsidRPr="003E4B7B">
        <w:rPr>
          <w:rFonts w:cstheme="minorHAnsi"/>
          <w:sz w:val="22"/>
          <w:szCs w:val="22"/>
        </w:rPr>
        <w:t xml:space="preserve">In the case of disability, reasonable adjustments should be considered by each force to enable officers with disabilities to undertake roles / remits which attract TVPs. </w:t>
      </w:r>
    </w:p>
    <w:p w14:paraId="2C5193C6" w14:textId="77777777" w:rsidR="006009B4" w:rsidRPr="003E4B7B" w:rsidRDefault="006009B4" w:rsidP="00CF7A27">
      <w:pPr>
        <w:pStyle w:val="ListParagraph"/>
        <w:ind w:left="1440"/>
        <w:jc w:val="both"/>
        <w:rPr>
          <w:rFonts w:cstheme="minorHAnsi"/>
          <w:sz w:val="22"/>
          <w:szCs w:val="22"/>
        </w:rPr>
      </w:pPr>
    </w:p>
    <w:p w14:paraId="7C78956F" w14:textId="154DC4DA" w:rsidR="00D82FBF" w:rsidRPr="001A02E3" w:rsidRDefault="00D82FBF" w:rsidP="00442519">
      <w:pPr>
        <w:pStyle w:val="ListParagraph"/>
        <w:numPr>
          <w:ilvl w:val="1"/>
          <w:numId w:val="5"/>
        </w:numPr>
        <w:spacing w:after="0" w:line="240" w:lineRule="auto"/>
        <w:jc w:val="both"/>
        <w:rPr>
          <w:rFonts w:cstheme="minorHAnsi"/>
          <w:sz w:val="22"/>
          <w:szCs w:val="22"/>
          <w:lang w:val="en-US"/>
        </w:rPr>
      </w:pPr>
      <w:r w:rsidRPr="001A02E3">
        <w:rPr>
          <w:rFonts w:cstheme="minorHAnsi"/>
          <w:sz w:val="22"/>
          <w:szCs w:val="22"/>
          <w:lang w:val="en-US"/>
        </w:rPr>
        <w:t xml:space="preserve">To monitor the use of and any future requirement for TVP, the NPCC National Reward Team will survey forces for a defined period. The information gathered will be monitored by the Home Office, to inform </w:t>
      </w:r>
      <w:r w:rsidR="00AC7B7E" w:rsidRPr="001A02E3">
        <w:rPr>
          <w:rFonts w:cstheme="minorHAnsi"/>
          <w:sz w:val="22"/>
          <w:szCs w:val="22"/>
          <w:lang w:val="en-US"/>
        </w:rPr>
        <w:t>its</w:t>
      </w:r>
      <w:r w:rsidRPr="001A02E3">
        <w:rPr>
          <w:rFonts w:cstheme="minorHAnsi"/>
          <w:sz w:val="22"/>
          <w:szCs w:val="22"/>
          <w:lang w:val="en-US"/>
        </w:rPr>
        <w:t xml:space="preserve"> EIA assessment, used to inform annual submissions to the Police Remuneration Review Body and will also be shared with forces and the Police Consultative Forum. </w:t>
      </w:r>
    </w:p>
    <w:p w14:paraId="3909B794" w14:textId="77777777" w:rsidR="00D82FBF" w:rsidRPr="001A02E3" w:rsidRDefault="00D82FBF" w:rsidP="00442519">
      <w:pPr>
        <w:pStyle w:val="ListParagraph"/>
        <w:spacing w:after="0" w:line="240" w:lineRule="auto"/>
        <w:ind w:left="1080"/>
        <w:jc w:val="both"/>
        <w:rPr>
          <w:rFonts w:cstheme="minorHAnsi"/>
          <w:sz w:val="22"/>
          <w:szCs w:val="22"/>
        </w:rPr>
      </w:pPr>
    </w:p>
    <w:p w14:paraId="44D46861" w14:textId="7C79F310" w:rsidR="00D82FBF" w:rsidRPr="001A02E3" w:rsidRDefault="00D82FBF" w:rsidP="00442519">
      <w:pPr>
        <w:pStyle w:val="ListParagraph"/>
        <w:numPr>
          <w:ilvl w:val="1"/>
          <w:numId w:val="5"/>
        </w:numPr>
        <w:spacing w:after="0" w:line="240" w:lineRule="auto"/>
        <w:jc w:val="both"/>
        <w:rPr>
          <w:rFonts w:cstheme="minorHAnsi"/>
          <w:sz w:val="22"/>
          <w:szCs w:val="22"/>
          <w:lang w:val="en-US"/>
        </w:rPr>
      </w:pPr>
      <w:r w:rsidRPr="001A02E3">
        <w:rPr>
          <w:rFonts w:cstheme="minorHAnsi"/>
          <w:sz w:val="22"/>
          <w:szCs w:val="22"/>
          <w:lang w:val="en-US"/>
        </w:rPr>
        <w:t>In the interests of fairness, transparency</w:t>
      </w:r>
      <w:r w:rsidR="00AC7B7E" w:rsidRPr="001A02E3">
        <w:rPr>
          <w:rFonts w:cstheme="minorHAnsi"/>
          <w:sz w:val="22"/>
          <w:szCs w:val="22"/>
          <w:lang w:val="en-US"/>
        </w:rPr>
        <w:t>,</w:t>
      </w:r>
      <w:r w:rsidRPr="001A02E3">
        <w:rPr>
          <w:rFonts w:cstheme="minorHAnsi"/>
          <w:sz w:val="22"/>
          <w:szCs w:val="22"/>
          <w:lang w:val="en-US"/>
        </w:rPr>
        <w:t xml:space="preserve"> and</w:t>
      </w:r>
      <w:r w:rsidR="00AC7B7E" w:rsidRPr="001A02E3">
        <w:rPr>
          <w:rFonts w:cstheme="minorHAnsi"/>
          <w:sz w:val="22"/>
          <w:szCs w:val="22"/>
          <w:lang w:val="en-US"/>
        </w:rPr>
        <w:t xml:space="preserve"> </w:t>
      </w:r>
      <w:r w:rsidRPr="001A02E3">
        <w:rPr>
          <w:rFonts w:cstheme="minorHAnsi"/>
          <w:sz w:val="22"/>
          <w:szCs w:val="22"/>
          <w:lang w:val="en-US"/>
        </w:rPr>
        <w:t xml:space="preserve">consistency, forces must put a process in place that allows an officer to appeal a decision in relation to the local use of TVPs, by making formal representation to the appropriate person. Whilst not being overly prescriptive, forces are encouraged to mirror established appeal processes relating to pay. The ‘appropriate person’ should not be the decision maker and an officer should be permitted to lodge their appeal either in person or via their staff association. The officer may be represented by their staff association at the appeal.  </w:t>
      </w:r>
    </w:p>
    <w:p w14:paraId="3FDBC047" w14:textId="77777777" w:rsidR="00AC127F" w:rsidRPr="003E4B7B" w:rsidRDefault="00AC127F" w:rsidP="00CF7A27">
      <w:pPr>
        <w:jc w:val="both"/>
        <w:rPr>
          <w:rFonts w:cstheme="minorHAnsi"/>
          <w:sz w:val="22"/>
          <w:szCs w:val="22"/>
        </w:rPr>
      </w:pPr>
    </w:p>
    <w:p w14:paraId="6C6C487F" w14:textId="77777777" w:rsidR="00AC127F" w:rsidRPr="00F04000" w:rsidRDefault="0071383A" w:rsidP="00CF7A27">
      <w:pPr>
        <w:pStyle w:val="ListParagraph"/>
        <w:numPr>
          <w:ilvl w:val="0"/>
          <w:numId w:val="5"/>
        </w:numPr>
        <w:shd w:val="clear" w:color="auto" w:fill="D9E2F3" w:themeFill="accent1" w:themeFillTint="33"/>
        <w:jc w:val="both"/>
        <w:rPr>
          <w:rFonts w:cstheme="minorHAnsi"/>
          <w:b/>
          <w:bCs/>
          <w:sz w:val="22"/>
          <w:szCs w:val="22"/>
        </w:rPr>
      </w:pPr>
      <w:r w:rsidRPr="00F04000">
        <w:rPr>
          <w:rFonts w:cstheme="minorHAnsi"/>
          <w:b/>
          <w:bCs/>
          <w:sz w:val="22"/>
          <w:szCs w:val="22"/>
        </w:rPr>
        <w:t>Seconded Officers</w:t>
      </w:r>
    </w:p>
    <w:p w14:paraId="11260EC6" w14:textId="77777777" w:rsidR="00363DC7" w:rsidRPr="00F04000" w:rsidRDefault="00363DC7" w:rsidP="00CF7A27">
      <w:pPr>
        <w:pStyle w:val="ListParagraph"/>
        <w:jc w:val="both"/>
        <w:rPr>
          <w:rFonts w:cstheme="minorHAnsi"/>
          <w:b/>
          <w:bCs/>
          <w:sz w:val="22"/>
          <w:szCs w:val="22"/>
        </w:rPr>
      </w:pPr>
    </w:p>
    <w:p w14:paraId="30EF82E9" w14:textId="77777777" w:rsidR="00D82FBF" w:rsidRPr="001A02E3" w:rsidRDefault="00D82FBF" w:rsidP="00442519">
      <w:pPr>
        <w:pStyle w:val="ListParagraph"/>
        <w:numPr>
          <w:ilvl w:val="1"/>
          <w:numId w:val="5"/>
        </w:numPr>
        <w:jc w:val="both"/>
        <w:rPr>
          <w:rFonts w:cstheme="minorHAnsi"/>
          <w:sz w:val="22"/>
          <w:szCs w:val="22"/>
        </w:rPr>
      </w:pPr>
      <w:r w:rsidRPr="001A02E3">
        <w:rPr>
          <w:rFonts w:cstheme="minorHAnsi"/>
          <w:sz w:val="22"/>
          <w:szCs w:val="22"/>
        </w:rPr>
        <w:t xml:space="preserve">Existing College of Policing (CoP) guidance states that seconded officers should, in principle, not be disadvantaged by their secondment and are, therefore, eligible for a TVP where the qualifying criteria is considered to be met. However, seconding bodies may not be in a position to make payments under police regulations and chief officers are urged to consider payments where a seconding body might deem it appropriate; this is particularly so in respect of NPCC agreed national or regional positions. </w:t>
      </w:r>
    </w:p>
    <w:p w14:paraId="47334D09" w14:textId="77777777" w:rsidR="0094317E" w:rsidRDefault="0094317E">
      <w:pPr>
        <w:rPr>
          <w:rFonts w:cstheme="minorHAnsi"/>
          <w:sz w:val="22"/>
          <w:szCs w:val="22"/>
        </w:rPr>
      </w:pPr>
      <w:r>
        <w:rPr>
          <w:rFonts w:cstheme="minorHAnsi"/>
          <w:sz w:val="22"/>
          <w:szCs w:val="22"/>
        </w:rPr>
        <w:br w:type="page"/>
      </w:r>
    </w:p>
    <w:p w14:paraId="161F3481" w14:textId="77777777" w:rsidR="001219BA" w:rsidRPr="00CF7A27" w:rsidRDefault="001219BA" w:rsidP="00CF7A27">
      <w:pPr>
        <w:shd w:val="clear" w:color="auto" w:fill="4472C4" w:themeFill="accent1"/>
        <w:jc w:val="both"/>
        <w:rPr>
          <w:rFonts w:cstheme="minorHAnsi"/>
          <w:b/>
          <w:bCs/>
          <w:color w:val="FFFFFF" w:themeColor="background1"/>
          <w:sz w:val="28"/>
          <w:szCs w:val="28"/>
        </w:rPr>
      </w:pPr>
      <w:bookmarkStart w:id="3" w:name="_Hlk53639836"/>
      <w:r w:rsidRPr="00CF7A27">
        <w:rPr>
          <w:rFonts w:cstheme="minorHAnsi"/>
          <w:b/>
          <w:bCs/>
          <w:color w:val="FFFFFF" w:themeColor="background1"/>
          <w:sz w:val="28"/>
          <w:szCs w:val="28"/>
        </w:rPr>
        <w:t>Section 2</w:t>
      </w:r>
      <w:r w:rsidR="00CF7A27" w:rsidRPr="00CF7A27">
        <w:rPr>
          <w:rFonts w:cstheme="minorHAnsi"/>
          <w:b/>
          <w:bCs/>
          <w:color w:val="FFFFFF" w:themeColor="background1"/>
          <w:sz w:val="28"/>
          <w:szCs w:val="28"/>
        </w:rPr>
        <w:t xml:space="preserve"> – Suggested Process for Use</w:t>
      </w:r>
    </w:p>
    <w:bookmarkEnd w:id="3"/>
    <w:p w14:paraId="462DF15C" w14:textId="77777777" w:rsidR="001219BA" w:rsidRPr="00F04000" w:rsidRDefault="001219BA" w:rsidP="00CF7A27">
      <w:pPr>
        <w:jc w:val="both"/>
        <w:rPr>
          <w:rFonts w:cstheme="minorHAnsi"/>
          <w:sz w:val="22"/>
          <w:szCs w:val="22"/>
        </w:rPr>
      </w:pPr>
    </w:p>
    <w:p w14:paraId="6B912E9C" w14:textId="77777777" w:rsidR="001219BA" w:rsidRPr="00F04000" w:rsidRDefault="00363DC7" w:rsidP="00CF7A27">
      <w:pPr>
        <w:pStyle w:val="ListParagraph"/>
        <w:numPr>
          <w:ilvl w:val="0"/>
          <w:numId w:val="5"/>
        </w:numPr>
        <w:shd w:val="clear" w:color="auto" w:fill="D9E2F3" w:themeFill="accent1" w:themeFillTint="33"/>
        <w:jc w:val="both"/>
        <w:rPr>
          <w:rFonts w:cstheme="minorHAnsi"/>
          <w:b/>
          <w:bCs/>
          <w:sz w:val="22"/>
          <w:szCs w:val="22"/>
        </w:rPr>
      </w:pPr>
      <w:r w:rsidRPr="00F04000">
        <w:rPr>
          <w:rFonts w:cstheme="minorHAnsi"/>
          <w:b/>
          <w:bCs/>
          <w:sz w:val="22"/>
          <w:szCs w:val="22"/>
        </w:rPr>
        <w:t xml:space="preserve">Implementation Process for Payments </w:t>
      </w:r>
    </w:p>
    <w:p w14:paraId="3BB60EDC" w14:textId="77777777" w:rsidR="009E2139" w:rsidRPr="00F04000" w:rsidRDefault="009E2139" w:rsidP="00CF7A27">
      <w:pPr>
        <w:pStyle w:val="ListParagraph"/>
        <w:ind w:left="1080"/>
        <w:jc w:val="both"/>
        <w:rPr>
          <w:rFonts w:cstheme="minorHAnsi"/>
          <w:sz w:val="22"/>
          <w:szCs w:val="22"/>
        </w:rPr>
      </w:pPr>
    </w:p>
    <w:p w14:paraId="5264CEE2" w14:textId="13EB0386" w:rsidR="00F7277D" w:rsidRDefault="00AC127F" w:rsidP="00CF7A27">
      <w:pPr>
        <w:pStyle w:val="ListParagraph"/>
        <w:numPr>
          <w:ilvl w:val="1"/>
          <w:numId w:val="5"/>
        </w:numPr>
        <w:jc w:val="both"/>
        <w:rPr>
          <w:rFonts w:cstheme="minorHAnsi"/>
          <w:sz w:val="22"/>
          <w:szCs w:val="22"/>
        </w:rPr>
      </w:pPr>
      <w:r w:rsidRPr="00F04000">
        <w:rPr>
          <w:rFonts w:cstheme="minorHAnsi"/>
          <w:sz w:val="22"/>
          <w:szCs w:val="22"/>
        </w:rPr>
        <w:t xml:space="preserve">The need for forces to comply with the duties imposed by the Equality Act (2010) has been at the forefront of considerations throughout the </w:t>
      </w:r>
      <w:r w:rsidR="009E2139" w:rsidRPr="00F04000">
        <w:rPr>
          <w:rFonts w:cstheme="minorHAnsi"/>
          <w:sz w:val="22"/>
          <w:szCs w:val="22"/>
        </w:rPr>
        <w:t>development of TVPs and steps set out at below</w:t>
      </w:r>
      <w:r w:rsidRPr="00F04000">
        <w:rPr>
          <w:rFonts w:cstheme="minorHAnsi"/>
          <w:sz w:val="22"/>
          <w:szCs w:val="22"/>
        </w:rPr>
        <w:t xml:space="preserve"> </w:t>
      </w:r>
      <w:r w:rsidR="009E2139" w:rsidRPr="00F04000">
        <w:rPr>
          <w:rFonts w:cstheme="minorHAnsi"/>
          <w:sz w:val="22"/>
          <w:szCs w:val="22"/>
        </w:rPr>
        <w:t>are</w:t>
      </w:r>
      <w:r w:rsidRPr="00F04000">
        <w:rPr>
          <w:rFonts w:cstheme="minorHAnsi"/>
          <w:sz w:val="22"/>
          <w:szCs w:val="22"/>
        </w:rPr>
        <w:t xml:space="preserve"> is seen as a way to help </w:t>
      </w:r>
      <w:r w:rsidR="009E2139" w:rsidRPr="00F04000">
        <w:rPr>
          <w:rFonts w:cstheme="minorHAnsi"/>
          <w:sz w:val="22"/>
          <w:szCs w:val="22"/>
        </w:rPr>
        <w:t xml:space="preserve">a Force </w:t>
      </w:r>
      <w:r w:rsidRPr="00F04000">
        <w:rPr>
          <w:rFonts w:cstheme="minorHAnsi"/>
          <w:sz w:val="22"/>
          <w:szCs w:val="22"/>
        </w:rPr>
        <w:t xml:space="preserve">meet </w:t>
      </w:r>
      <w:r w:rsidR="009E2139" w:rsidRPr="00F04000">
        <w:rPr>
          <w:rFonts w:cstheme="minorHAnsi"/>
          <w:sz w:val="22"/>
          <w:szCs w:val="22"/>
        </w:rPr>
        <w:t>its</w:t>
      </w:r>
      <w:r w:rsidRPr="00F04000">
        <w:rPr>
          <w:rFonts w:cstheme="minorHAnsi"/>
          <w:sz w:val="22"/>
          <w:szCs w:val="22"/>
        </w:rPr>
        <w:t xml:space="preserve"> obligations.</w:t>
      </w:r>
    </w:p>
    <w:p w14:paraId="39F2E779" w14:textId="77777777" w:rsidR="001A02E3" w:rsidRDefault="001A02E3" w:rsidP="001A02E3">
      <w:pPr>
        <w:pStyle w:val="ListParagraph"/>
        <w:ind w:left="1080"/>
        <w:jc w:val="both"/>
        <w:rPr>
          <w:rFonts w:cstheme="minorHAnsi"/>
          <w:sz w:val="22"/>
          <w:szCs w:val="22"/>
        </w:rPr>
      </w:pPr>
    </w:p>
    <w:p w14:paraId="0061A074" w14:textId="77777777" w:rsidR="003E4B7B" w:rsidRPr="00473940" w:rsidRDefault="00AC127F" w:rsidP="00CF7A27">
      <w:pPr>
        <w:pStyle w:val="ListParagraph"/>
        <w:numPr>
          <w:ilvl w:val="1"/>
          <w:numId w:val="5"/>
        </w:numPr>
        <w:jc w:val="both"/>
        <w:rPr>
          <w:rFonts w:cstheme="minorHAnsi"/>
          <w:sz w:val="22"/>
          <w:szCs w:val="22"/>
        </w:rPr>
      </w:pPr>
      <w:r w:rsidRPr="00F7277D">
        <w:rPr>
          <w:rFonts w:cstheme="minorHAnsi"/>
          <w:sz w:val="22"/>
          <w:szCs w:val="22"/>
        </w:rPr>
        <w:t xml:space="preserve">TVPs are designed to help forces fill service critical roles, attract and retain skills and to make payments in recognition of specific work or demanding roles. The main objective is to improve service delivery by ensuring priority areas are properly resourced with officers who have the right skills. Improvements in wellbeing and morale should also follow. These must be seen as legitimate aims but in applying TVPs it is equally important for forces to comply with </w:t>
      </w:r>
      <w:r w:rsidR="006C26D3" w:rsidRPr="00F7277D">
        <w:rPr>
          <w:rFonts w:cstheme="minorHAnsi"/>
          <w:sz w:val="22"/>
          <w:szCs w:val="22"/>
        </w:rPr>
        <w:t>the Equality Act 2010</w:t>
      </w:r>
      <w:r w:rsidRPr="00F7277D">
        <w:rPr>
          <w:rFonts w:cstheme="minorHAnsi"/>
          <w:sz w:val="22"/>
          <w:szCs w:val="22"/>
        </w:rPr>
        <w:t xml:space="preserve"> and do their utmost to avoid any actual or potential discrimination.  Where </w:t>
      </w:r>
      <w:r w:rsidR="007D1E40" w:rsidRPr="00F7277D">
        <w:rPr>
          <w:rFonts w:cstheme="minorHAnsi"/>
          <w:sz w:val="22"/>
          <w:szCs w:val="22"/>
        </w:rPr>
        <w:t xml:space="preserve">there is a risk of indirect discrimination (because the policy in itself is not discriminatory but it may have a discriminatory effect) </w:t>
      </w:r>
      <w:r w:rsidRPr="00F7277D">
        <w:rPr>
          <w:rFonts w:cstheme="minorHAnsi"/>
          <w:sz w:val="22"/>
          <w:szCs w:val="22"/>
        </w:rPr>
        <w:t xml:space="preserve">then a force </w:t>
      </w:r>
      <w:r w:rsidR="007D1E40" w:rsidRPr="00F7277D">
        <w:rPr>
          <w:rFonts w:cstheme="minorHAnsi"/>
          <w:sz w:val="22"/>
          <w:szCs w:val="22"/>
        </w:rPr>
        <w:t>must be able to show that</w:t>
      </w:r>
      <w:r w:rsidRPr="00F7277D">
        <w:rPr>
          <w:rFonts w:cstheme="minorHAnsi"/>
          <w:sz w:val="22"/>
          <w:szCs w:val="22"/>
        </w:rPr>
        <w:t xml:space="preserve"> </w:t>
      </w:r>
      <w:r w:rsidR="007D1E40" w:rsidRPr="00F7277D">
        <w:rPr>
          <w:rFonts w:cstheme="minorHAnsi"/>
          <w:sz w:val="22"/>
          <w:szCs w:val="22"/>
        </w:rPr>
        <w:t xml:space="preserve">the policy introduced is a proportionate means of achieving a legitimate </w:t>
      </w:r>
      <w:r w:rsidR="007D1E40" w:rsidRPr="00473940">
        <w:rPr>
          <w:rFonts w:cstheme="minorHAnsi"/>
          <w:sz w:val="22"/>
          <w:szCs w:val="22"/>
        </w:rPr>
        <w:t>aim</w:t>
      </w:r>
      <w:r w:rsidRPr="00473940">
        <w:rPr>
          <w:rFonts w:cstheme="minorHAnsi"/>
          <w:sz w:val="22"/>
          <w:szCs w:val="22"/>
        </w:rPr>
        <w:t xml:space="preserve">. </w:t>
      </w:r>
      <w:bookmarkStart w:id="4" w:name="_Hlk58429204"/>
      <w:r w:rsidR="00F7277D" w:rsidRPr="00473940">
        <w:rPr>
          <w:rFonts w:ascii="Calibri" w:hAnsi="Calibri" w:cstheme="minorHAnsi"/>
          <w:sz w:val="22"/>
          <w:szCs w:val="22"/>
          <w:lang w:val="en-US"/>
        </w:rPr>
        <w:t xml:space="preserve">Basically, the importance of the aim must outweigh the discriminatory effects. Analysis of other less discriminatory aims will be necessary to show that these have been considered and discounted, or are running in parallel as part of an EIA action plan. </w:t>
      </w:r>
      <w:bookmarkEnd w:id="4"/>
      <w:r w:rsidR="007D1E40" w:rsidRPr="00473940">
        <w:rPr>
          <w:rFonts w:cstheme="minorHAnsi"/>
          <w:sz w:val="22"/>
          <w:szCs w:val="22"/>
        </w:rPr>
        <w:t>T</w:t>
      </w:r>
      <w:r w:rsidRPr="00473940">
        <w:rPr>
          <w:rFonts w:cstheme="minorHAnsi"/>
          <w:sz w:val="22"/>
          <w:szCs w:val="22"/>
        </w:rPr>
        <w:t xml:space="preserve">his would involve showing: </w:t>
      </w:r>
    </w:p>
    <w:p w14:paraId="3C552848" w14:textId="5377E5CB" w:rsidR="00AC127F" w:rsidRPr="00473940" w:rsidRDefault="007D1E40" w:rsidP="00CF7A27">
      <w:pPr>
        <w:numPr>
          <w:ilvl w:val="0"/>
          <w:numId w:val="8"/>
        </w:numPr>
        <w:autoSpaceDE w:val="0"/>
        <w:autoSpaceDN w:val="0"/>
        <w:adjustRightInd w:val="0"/>
        <w:spacing w:after="0" w:line="240" w:lineRule="auto"/>
        <w:ind w:left="1440"/>
        <w:jc w:val="both"/>
        <w:rPr>
          <w:rFonts w:cstheme="minorHAnsi"/>
          <w:sz w:val="22"/>
          <w:szCs w:val="22"/>
        </w:rPr>
      </w:pPr>
      <w:r w:rsidRPr="00473940">
        <w:rPr>
          <w:rFonts w:cstheme="minorHAnsi"/>
          <w:sz w:val="22"/>
          <w:szCs w:val="22"/>
        </w:rPr>
        <w:t>A legitimate aim for the policy which must not be discriminatory in itself and must be a genuine/real reason</w:t>
      </w:r>
      <w:r w:rsidR="006D50D2">
        <w:rPr>
          <w:rFonts w:cstheme="minorHAnsi"/>
          <w:sz w:val="22"/>
          <w:szCs w:val="22"/>
        </w:rPr>
        <w:t>.</w:t>
      </w:r>
    </w:p>
    <w:p w14:paraId="29F71718" w14:textId="407758FF" w:rsidR="00AC127F" w:rsidRPr="00473940" w:rsidRDefault="00D13AC5" w:rsidP="00CF7A27">
      <w:pPr>
        <w:numPr>
          <w:ilvl w:val="0"/>
          <w:numId w:val="8"/>
        </w:numPr>
        <w:autoSpaceDE w:val="0"/>
        <w:autoSpaceDN w:val="0"/>
        <w:adjustRightInd w:val="0"/>
        <w:spacing w:after="0" w:line="240" w:lineRule="auto"/>
        <w:ind w:left="1440"/>
        <w:jc w:val="both"/>
        <w:rPr>
          <w:rFonts w:cstheme="minorHAnsi"/>
          <w:sz w:val="22"/>
          <w:szCs w:val="22"/>
        </w:rPr>
      </w:pPr>
      <w:r>
        <w:rPr>
          <w:rFonts w:cstheme="minorHAnsi"/>
          <w:sz w:val="22"/>
          <w:szCs w:val="22"/>
        </w:rPr>
        <w:t>T</w:t>
      </w:r>
      <w:r w:rsidR="00AC127F" w:rsidRPr="00473940">
        <w:rPr>
          <w:rFonts w:cstheme="minorHAnsi"/>
          <w:sz w:val="22"/>
          <w:szCs w:val="22"/>
        </w:rPr>
        <w:t>he means is ‘proportionate’</w:t>
      </w:r>
      <w:r w:rsidR="007D1E40" w:rsidRPr="00473940">
        <w:rPr>
          <w:rFonts w:cstheme="minorHAnsi"/>
          <w:sz w:val="22"/>
          <w:szCs w:val="22"/>
        </w:rPr>
        <w:t xml:space="preserve">.  This means it must be appropriate and necessary. </w:t>
      </w:r>
    </w:p>
    <w:p w14:paraId="073DB9C8" w14:textId="77777777" w:rsidR="005A7282" w:rsidRPr="001A02E3" w:rsidRDefault="00F7277D" w:rsidP="00CF7A27">
      <w:pPr>
        <w:numPr>
          <w:ilvl w:val="0"/>
          <w:numId w:val="8"/>
        </w:numPr>
        <w:autoSpaceDE w:val="0"/>
        <w:autoSpaceDN w:val="0"/>
        <w:adjustRightInd w:val="0"/>
        <w:spacing w:after="0" w:line="240" w:lineRule="auto"/>
        <w:ind w:left="1440"/>
        <w:jc w:val="both"/>
        <w:rPr>
          <w:rFonts w:cstheme="minorHAnsi"/>
          <w:sz w:val="22"/>
          <w:szCs w:val="22"/>
        </w:rPr>
      </w:pPr>
      <w:r w:rsidRPr="001A02E3">
        <w:rPr>
          <w:rFonts w:cstheme="minorHAnsi"/>
          <w:sz w:val="22"/>
          <w:szCs w:val="22"/>
        </w:rPr>
        <w:t>That there</w:t>
      </w:r>
      <w:r w:rsidR="00AC127F" w:rsidRPr="001A02E3">
        <w:rPr>
          <w:rFonts w:cstheme="minorHAnsi"/>
          <w:sz w:val="22"/>
          <w:szCs w:val="22"/>
        </w:rPr>
        <w:t xml:space="preserve"> </w:t>
      </w:r>
      <w:r w:rsidR="00E012AB" w:rsidRPr="001A02E3">
        <w:rPr>
          <w:rFonts w:cstheme="minorHAnsi"/>
          <w:sz w:val="22"/>
          <w:szCs w:val="22"/>
        </w:rPr>
        <w:t xml:space="preserve">are </w:t>
      </w:r>
      <w:r w:rsidR="00AC127F" w:rsidRPr="001A02E3">
        <w:rPr>
          <w:rFonts w:cstheme="minorHAnsi"/>
          <w:sz w:val="22"/>
          <w:szCs w:val="22"/>
        </w:rPr>
        <w:t xml:space="preserve">no alternative measures available that would meet the aim and avoid </w:t>
      </w:r>
      <w:r w:rsidR="007D1E40" w:rsidRPr="001A02E3">
        <w:rPr>
          <w:rFonts w:cstheme="minorHAnsi"/>
          <w:sz w:val="22"/>
          <w:szCs w:val="22"/>
        </w:rPr>
        <w:t>the</w:t>
      </w:r>
      <w:r w:rsidR="00AC127F" w:rsidRPr="001A02E3">
        <w:rPr>
          <w:rFonts w:cstheme="minorHAnsi"/>
          <w:sz w:val="22"/>
          <w:szCs w:val="22"/>
        </w:rPr>
        <w:t xml:space="preserve"> discriminatory effect.</w:t>
      </w:r>
    </w:p>
    <w:p w14:paraId="660CDAC3" w14:textId="77777777" w:rsidR="005A7282" w:rsidRPr="00473940" w:rsidRDefault="005A7282" w:rsidP="00CF7A27">
      <w:pPr>
        <w:autoSpaceDE w:val="0"/>
        <w:autoSpaceDN w:val="0"/>
        <w:adjustRightInd w:val="0"/>
        <w:spacing w:after="0" w:line="240" w:lineRule="auto"/>
        <w:jc w:val="both"/>
        <w:rPr>
          <w:rFonts w:cstheme="minorHAnsi"/>
          <w:sz w:val="22"/>
          <w:szCs w:val="22"/>
        </w:rPr>
      </w:pPr>
    </w:p>
    <w:p w14:paraId="5145472A" w14:textId="6D2769F4" w:rsidR="0094317E" w:rsidRPr="001A02E3" w:rsidRDefault="00D82FBF" w:rsidP="00976DDF">
      <w:pPr>
        <w:pStyle w:val="ListParagraph"/>
        <w:numPr>
          <w:ilvl w:val="1"/>
          <w:numId w:val="5"/>
        </w:numPr>
        <w:autoSpaceDE w:val="0"/>
        <w:autoSpaceDN w:val="0"/>
        <w:adjustRightInd w:val="0"/>
        <w:spacing w:after="0" w:line="240" w:lineRule="auto"/>
        <w:jc w:val="both"/>
        <w:rPr>
          <w:rFonts w:cstheme="minorHAnsi"/>
          <w:sz w:val="22"/>
          <w:szCs w:val="22"/>
        </w:rPr>
      </w:pPr>
      <w:r w:rsidRPr="001A02E3">
        <w:rPr>
          <w:rFonts w:cstheme="minorHAnsi"/>
          <w:sz w:val="22"/>
          <w:szCs w:val="22"/>
        </w:rPr>
        <w:t>Understanding what, if any</w:t>
      </w:r>
      <w:r w:rsidRPr="001A02E3">
        <w:rPr>
          <w:rFonts w:cstheme="minorHAnsi"/>
          <w:color w:val="FF0000"/>
          <w:sz w:val="22"/>
          <w:szCs w:val="22"/>
        </w:rPr>
        <w:t xml:space="preserve">, </w:t>
      </w:r>
      <w:r w:rsidRPr="001A02E3">
        <w:rPr>
          <w:rFonts w:cstheme="minorHAnsi"/>
          <w:sz w:val="22"/>
          <w:szCs w:val="22"/>
        </w:rPr>
        <w:t>disproportionate treatment of those with protected characteristics is occurring</w:t>
      </w:r>
      <w:r w:rsidR="000D1587" w:rsidRPr="001A02E3">
        <w:rPr>
          <w:rFonts w:cstheme="minorHAnsi"/>
          <w:color w:val="FF0000"/>
          <w:sz w:val="22"/>
          <w:szCs w:val="22"/>
        </w:rPr>
        <w:t>,</w:t>
      </w:r>
      <w:r w:rsidRPr="001A02E3">
        <w:rPr>
          <w:rFonts w:cstheme="minorHAnsi"/>
          <w:sz w:val="22"/>
          <w:szCs w:val="22"/>
        </w:rPr>
        <w:t xml:space="preserve"> what proactive steps are being taken to mitigate against it and to facilitate a culture of inclusion, is likely to be a key factor should a challenge arise. Differential treatment will not </w:t>
      </w:r>
      <w:r w:rsidRPr="001A02E3">
        <w:rPr>
          <w:sz w:val="22"/>
          <w:szCs w:val="22"/>
        </w:rPr>
        <w:t xml:space="preserve">amount to indirect discrimination in law if the payments are considered a proportionate means of achieving a legitimate aim. </w:t>
      </w:r>
    </w:p>
    <w:p w14:paraId="590D50B0" w14:textId="31C5370A" w:rsidR="001A02E3" w:rsidRDefault="001A02E3" w:rsidP="001A02E3">
      <w:pPr>
        <w:pStyle w:val="ListParagraph"/>
        <w:autoSpaceDE w:val="0"/>
        <w:autoSpaceDN w:val="0"/>
        <w:adjustRightInd w:val="0"/>
        <w:spacing w:after="0" w:line="240" w:lineRule="auto"/>
        <w:ind w:left="1080"/>
        <w:jc w:val="both"/>
        <w:rPr>
          <w:rFonts w:cstheme="minorHAnsi"/>
          <w:strike/>
          <w:sz w:val="22"/>
          <w:szCs w:val="22"/>
        </w:rPr>
      </w:pPr>
    </w:p>
    <w:p w14:paraId="75DD549E" w14:textId="4704375F" w:rsidR="008D75BD" w:rsidRDefault="008D75BD" w:rsidP="001A02E3">
      <w:pPr>
        <w:pStyle w:val="ListParagraph"/>
        <w:autoSpaceDE w:val="0"/>
        <w:autoSpaceDN w:val="0"/>
        <w:adjustRightInd w:val="0"/>
        <w:spacing w:after="0" w:line="240" w:lineRule="auto"/>
        <w:ind w:left="1080"/>
        <w:jc w:val="both"/>
        <w:rPr>
          <w:rFonts w:cstheme="minorHAnsi"/>
          <w:strike/>
          <w:sz w:val="22"/>
          <w:szCs w:val="22"/>
        </w:rPr>
      </w:pPr>
    </w:p>
    <w:p w14:paraId="07CD08AA" w14:textId="5FD20A5E" w:rsidR="008D75BD" w:rsidRDefault="008D75BD" w:rsidP="001A02E3">
      <w:pPr>
        <w:pStyle w:val="ListParagraph"/>
        <w:autoSpaceDE w:val="0"/>
        <w:autoSpaceDN w:val="0"/>
        <w:adjustRightInd w:val="0"/>
        <w:spacing w:after="0" w:line="240" w:lineRule="auto"/>
        <w:ind w:left="1080"/>
        <w:jc w:val="both"/>
        <w:rPr>
          <w:rFonts w:cstheme="minorHAnsi"/>
          <w:strike/>
          <w:sz w:val="22"/>
          <w:szCs w:val="22"/>
        </w:rPr>
      </w:pPr>
    </w:p>
    <w:p w14:paraId="17E4A339" w14:textId="39568AD6" w:rsidR="008D75BD" w:rsidRDefault="008D75BD" w:rsidP="001A02E3">
      <w:pPr>
        <w:pStyle w:val="ListParagraph"/>
        <w:autoSpaceDE w:val="0"/>
        <w:autoSpaceDN w:val="0"/>
        <w:adjustRightInd w:val="0"/>
        <w:spacing w:after="0" w:line="240" w:lineRule="auto"/>
        <w:ind w:left="1080"/>
        <w:jc w:val="both"/>
        <w:rPr>
          <w:rFonts w:cstheme="minorHAnsi"/>
          <w:strike/>
          <w:sz w:val="22"/>
          <w:szCs w:val="22"/>
        </w:rPr>
      </w:pPr>
    </w:p>
    <w:p w14:paraId="4819185F" w14:textId="05C8CC2F" w:rsidR="008D75BD" w:rsidRDefault="008D75BD" w:rsidP="001A02E3">
      <w:pPr>
        <w:pStyle w:val="ListParagraph"/>
        <w:autoSpaceDE w:val="0"/>
        <w:autoSpaceDN w:val="0"/>
        <w:adjustRightInd w:val="0"/>
        <w:spacing w:after="0" w:line="240" w:lineRule="auto"/>
        <w:ind w:left="1080"/>
        <w:jc w:val="both"/>
        <w:rPr>
          <w:rFonts w:cstheme="minorHAnsi"/>
          <w:strike/>
          <w:sz w:val="22"/>
          <w:szCs w:val="22"/>
        </w:rPr>
      </w:pPr>
    </w:p>
    <w:p w14:paraId="034DC81F" w14:textId="5A0304B5" w:rsidR="008D75BD" w:rsidRDefault="008D75BD" w:rsidP="001A02E3">
      <w:pPr>
        <w:pStyle w:val="ListParagraph"/>
        <w:autoSpaceDE w:val="0"/>
        <w:autoSpaceDN w:val="0"/>
        <w:adjustRightInd w:val="0"/>
        <w:spacing w:after="0" w:line="240" w:lineRule="auto"/>
        <w:ind w:left="1080"/>
        <w:jc w:val="both"/>
        <w:rPr>
          <w:rFonts w:cstheme="minorHAnsi"/>
          <w:strike/>
          <w:sz w:val="22"/>
          <w:szCs w:val="22"/>
        </w:rPr>
      </w:pPr>
    </w:p>
    <w:p w14:paraId="40D87D7B" w14:textId="4C52AD7A" w:rsidR="008D75BD" w:rsidRDefault="008D75BD" w:rsidP="001A02E3">
      <w:pPr>
        <w:pStyle w:val="ListParagraph"/>
        <w:autoSpaceDE w:val="0"/>
        <w:autoSpaceDN w:val="0"/>
        <w:adjustRightInd w:val="0"/>
        <w:spacing w:after="0" w:line="240" w:lineRule="auto"/>
        <w:ind w:left="1080"/>
        <w:jc w:val="both"/>
        <w:rPr>
          <w:rFonts w:cstheme="minorHAnsi"/>
          <w:strike/>
          <w:sz w:val="22"/>
          <w:szCs w:val="22"/>
        </w:rPr>
      </w:pPr>
    </w:p>
    <w:p w14:paraId="1AD5FA56" w14:textId="77777777" w:rsidR="008D75BD" w:rsidRPr="001A02E3" w:rsidRDefault="008D75BD" w:rsidP="001A02E3">
      <w:pPr>
        <w:pStyle w:val="ListParagraph"/>
        <w:autoSpaceDE w:val="0"/>
        <w:autoSpaceDN w:val="0"/>
        <w:adjustRightInd w:val="0"/>
        <w:spacing w:after="0" w:line="240" w:lineRule="auto"/>
        <w:ind w:left="1080"/>
        <w:jc w:val="both"/>
        <w:rPr>
          <w:rFonts w:cstheme="minorHAnsi"/>
          <w:strike/>
          <w:sz w:val="22"/>
          <w:szCs w:val="22"/>
        </w:rPr>
      </w:pPr>
    </w:p>
    <w:p w14:paraId="69C80261" w14:textId="77777777" w:rsidR="00AC127F" w:rsidRPr="00DA0631" w:rsidRDefault="009E2139" w:rsidP="00CF7A27">
      <w:pPr>
        <w:pStyle w:val="ListParagraph"/>
        <w:numPr>
          <w:ilvl w:val="0"/>
          <w:numId w:val="5"/>
        </w:numPr>
        <w:shd w:val="clear" w:color="auto" w:fill="D9E2F3" w:themeFill="accent1" w:themeFillTint="33"/>
        <w:jc w:val="both"/>
        <w:rPr>
          <w:rFonts w:cstheme="minorHAnsi"/>
          <w:b/>
          <w:bCs/>
          <w:sz w:val="22"/>
          <w:szCs w:val="22"/>
        </w:rPr>
      </w:pPr>
      <w:r w:rsidRPr="00DA0631">
        <w:rPr>
          <w:rFonts w:cstheme="minorHAnsi"/>
          <w:b/>
          <w:bCs/>
          <w:sz w:val="22"/>
          <w:szCs w:val="22"/>
        </w:rPr>
        <w:t>Overall</w:t>
      </w:r>
      <w:r w:rsidR="00AC127F" w:rsidRPr="00DA0631">
        <w:rPr>
          <w:rFonts w:cstheme="minorHAnsi"/>
          <w:b/>
          <w:bCs/>
          <w:sz w:val="22"/>
          <w:szCs w:val="22"/>
        </w:rPr>
        <w:t xml:space="preserve"> Approach</w:t>
      </w:r>
      <w:r w:rsidR="00963576" w:rsidRPr="00DA0631">
        <w:rPr>
          <w:rFonts w:cstheme="minorHAnsi"/>
          <w:b/>
          <w:bCs/>
          <w:sz w:val="22"/>
          <w:szCs w:val="22"/>
        </w:rPr>
        <w:t xml:space="preserve"> and Steps in the Process</w:t>
      </w:r>
    </w:p>
    <w:p w14:paraId="39102133" w14:textId="77777777" w:rsidR="001219BA" w:rsidRDefault="001219BA" w:rsidP="00CF7A27">
      <w:pPr>
        <w:pStyle w:val="ListParagraph"/>
        <w:ind w:left="1080"/>
        <w:jc w:val="both"/>
        <w:rPr>
          <w:rFonts w:cstheme="minorHAnsi"/>
          <w:sz w:val="22"/>
          <w:szCs w:val="22"/>
        </w:rPr>
      </w:pPr>
    </w:p>
    <w:p w14:paraId="3AD672D3" w14:textId="77777777" w:rsidR="001219BA" w:rsidRDefault="00AC127F" w:rsidP="00CF7A27">
      <w:pPr>
        <w:pStyle w:val="ListParagraph"/>
        <w:numPr>
          <w:ilvl w:val="1"/>
          <w:numId w:val="5"/>
        </w:numPr>
        <w:jc w:val="both"/>
        <w:rPr>
          <w:rFonts w:cstheme="minorHAnsi"/>
          <w:sz w:val="22"/>
          <w:szCs w:val="22"/>
        </w:rPr>
      </w:pPr>
      <w:r w:rsidRPr="001219BA">
        <w:rPr>
          <w:rFonts w:cstheme="minorHAnsi"/>
          <w:sz w:val="22"/>
          <w:szCs w:val="22"/>
        </w:rPr>
        <w:t xml:space="preserve">Good workforce data will be of pivotal importance at almost every stage of the process and consideration of the use of TVPs is best applied as part of corporate workforce planning. </w:t>
      </w:r>
    </w:p>
    <w:p w14:paraId="4FFFE590" w14:textId="77777777" w:rsidR="009E2139" w:rsidRDefault="009E2139" w:rsidP="00CF7A27">
      <w:pPr>
        <w:pStyle w:val="ListParagraph"/>
        <w:ind w:left="1080"/>
        <w:jc w:val="both"/>
        <w:rPr>
          <w:rFonts w:cstheme="minorHAnsi"/>
          <w:sz w:val="22"/>
          <w:szCs w:val="22"/>
        </w:rPr>
      </w:pPr>
    </w:p>
    <w:p w14:paraId="2716A825" w14:textId="123B8979" w:rsidR="001219BA" w:rsidRDefault="00DA0631" w:rsidP="00CF7A27">
      <w:pPr>
        <w:pStyle w:val="ListParagraph"/>
        <w:numPr>
          <w:ilvl w:val="1"/>
          <w:numId w:val="5"/>
        </w:numPr>
        <w:jc w:val="both"/>
        <w:rPr>
          <w:rFonts w:cstheme="minorHAnsi"/>
          <w:sz w:val="22"/>
          <w:szCs w:val="22"/>
        </w:rPr>
      </w:pPr>
      <w:r>
        <w:rPr>
          <w:rFonts w:cstheme="minorHAnsi"/>
          <w:sz w:val="22"/>
          <w:szCs w:val="22"/>
        </w:rPr>
        <w:t>As previously stated, i</w:t>
      </w:r>
      <w:r w:rsidR="00AC127F" w:rsidRPr="001219BA">
        <w:rPr>
          <w:rFonts w:cstheme="minorHAnsi"/>
          <w:sz w:val="22"/>
          <w:szCs w:val="22"/>
        </w:rPr>
        <w:t xml:space="preserve">t is suggested that responsibility for this force process sits with a nominated senior officer (most likely the Director of Human </w:t>
      </w:r>
      <w:r w:rsidR="00AC127F" w:rsidRPr="001A02E3">
        <w:rPr>
          <w:rFonts w:cstheme="minorHAnsi"/>
          <w:sz w:val="22"/>
          <w:szCs w:val="22"/>
        </w:rPr>
        <w:t>Resources, or equivalent) and the review process should be carried out on a cyclical basis and at least annually. The exception to this would be</w:t>
      </w:r>
      <w:r w:rsidR="00AC127F" w:rsidRPr="001A02E3">
        <w:rPr>
          <w:rFonts w:cstheme="minorHAnsi"/>
          <w:strike/>
          <w:sz w:val="22"/>
          <w:szCs w:val="22"/>
        </w:rPr>
        <w:t xml:space="preserve"> </w:t>
      </w:r>
      <w:r w:rsidR="000D1587" w:rsidRPr="001A02E3">
        <w:rPr>
          <w:rFonts w:cstheme="minorHAnsi"/>
          <w:sz w:val="22"/>
          <w:szCs w:val="22"/>
        </w:rPr>
        <w:t>skills-based</w:t>
      </w:r>
      <w:r w:rsidR="000D1587" w:rsidRPr="001A02E3">
        <w:rPr>
          <w:rFonts w:cstheme="minorHAnsi"/>
          <w:i/>
          <w:iCs/>
          <w:sz w:val="22"/>
          <w:szCs w:val="22"/>
        </w:rPr>
        <w:t xml:space="preserve"> </w:t>
      </w:r>
      <w:r w:rsidR="00AC127F" w:rsidRPr="001A02E3">
        <w:rPr>
          <w:rFonts w:cstheme="minorHAnsi"/>
          <w:sz w:val="22"/>
          <w:szCs w:val="22"/>
        </w:rPr>
        <w:t xml:space="preserve">payments. Such payments </w:t>
      </w:r>
      <w:r w:rsidR="000D1587" w:rsidRPr="001A02E3">
        <w:rPr>
          <w:rFonts w:cstheme="minorHAnsi"/>
          <w:sz w:val="22"/>
          <w:szCs w:val="22"/>
        </w:rPr>
        <w:t>will more likely be linked to an</w:t>
      </w:r>
      <w:r w:rsidR="00AC127F" w:rsidRPr="001A02E3">
        <w:rPr>
          <w:rFonts w:cstheme="minorHAnsi"/>
          <w:sz w:val="22"/>
          <w:szCs w:val="22"/>
        </w:rPr>
        <w:t xml:space="preserve"> individual</w:t>
      </w:r>
      <w:r w:rsidR="000D1587" w:rsidRPr="001A02E3">
        <w:rPr>
          <w:rFonts w:cstheme="minorHAnsi"/>
          <w:sz w:val="22"/>
          <w:szCs w:val="22"/>
        </w:rPr>
        <w:t>(s)</w:t>
      </w:r>
      <w:r w:rsidR="00AC127F" w:rsidRPr="001A02E3">
        <w:rPr>
          <w:rFonts w:cstheme="minorHAnsi"/>
          <w:sz w:val="22"/>
          <w:szCs w:val="22"/>
        </w:rPr>
        <w:t xml:space="preserve"> and the surrounding process will</w:t>
      </w:r>
      <w:r w:rsidR="001A02E3" w:rsidRPr="001A02E3">
        <w:rPr>
          <w:rFonts w:cstheme="minorHAnsi"/>
          <w:sz w:val="22"/>
          <w:szCs w:val="22"/>
        </w:rPr>
        <w:t>,</w:t>
      </w:r>
      <w:r w:rsidR="00AC127F" w:rsidRPr="001A02E3">
        <w:rPr>
          <w:rFonts w:cstheme="minorHAnsi"/>
          <w:sz w:val="22"/>
          <w:szCs w:val="22"/>
        </w:rPr>
        <w:t xml:space="preserve"> necessarily</w:t>
      </w:r>
      <w:r w:rsidR="001A02E3" w:rsidRPr="001A02E3">
        <w:rPr>
          <w:rFonts w:cstheme="minorHAnsi"/>
          <w:sz w:val="22"/>
          <w:szCs w:val="22"/>
        </w:rPr>
        <w:t>,</w:t>
      </w:r>
      <w:r w:rsidR="00AC127F" w:rsidRPr="001A02E3">
        <w:rPr>
          <w:rFonts w:cstheme="minorHAnsi"/>
          <w:sz w:val="22"/>
          <w:szCs w:val="22"/>
        </w:rPr>
        <w:t xml:space="preserve"> be a more dynamic one. These payments are dealt with in a separate section. </w:t>
      </w:r>
    </w:p>
    <w:p w14:paraId="2B3D5D53" w14:textId="77777777" w:rsidR="001219BA" w:rsidRDefault="001219BA" w:rsidP="00CF7A27">
      <w:pPr>
        <w:pStyle w:val="ListParagraph"/>
        <w:ind w:left="1080"/>
        <w:jc w:val="both"/>
        <w:rPr>
          <w:rFonts w:cstheme="minorHAnsi"/>
          <w:sz w:val="22"/>
          <w:szCs w:val="22"/>
        </w:rPr>
      </w:pPr>
    </w:p>
    <w:p w14:paraId="75FBDAC2" w14:textId="695758FB" w:rsidR="00421651" w:rsidRPr="001A02E3" w:rsidRDefault="00421651" w:rsidP="00421651">
      <w:pPr>
        <w:pStyle w:val="ListParagraph"/>
        <w:numPr>
          <w:ilvl w:val="1"/>
          <w:numId w:val="5"/>
        </w:numPr>
      </w:pPr>
      <w:r w:rsidRPr="001A02E3">
        <w:rPr>
          <w:rFonts w:cstheme="minorHAnsi"/>
          <w:sz w:val="22"/>
          <w:szCs w:val="22"/>
        </w:rPr>
        <w:t xml:space="preserve">Establishing a force-wide moderating panel </w:t>
      </w:r>
      <w:bookmarkStart w:id="5" w:name="_Hlk68867341"/>
      <w:r w:rsidRPr="001A02E3">
        <w:rPr>
          <w:rFonts w:cstheme="minorHAnsi"/>
          <w:sz w:val="22"/>
          <w:szCs w:val="22"/>
        </w:rPr>
        <w:t xml:space="preserve">to discuss and allow the Chair to agree payment proposals </w:t>
      </w:r>
      <w:bookmarkEnd w:id="5"/>
      <w:r w:rsidRPr="001A02E3">
        <w:rPr>
          <w:rFonts w:cstheme="minorHAnsi"/>
          <w:sz w:val="22"/>
          <w:szCs w:val="22"/>
        </w:rPr>
        <w:t xml:space="preserve">is also advised. Representation from </w:t>
      </w:r>
      <w:r w:rsidR="00AC7B7E" w:rsidRPr="001A02E3">
        <w:rPr>
          <w:rFonts w:cstheme="minorHAnsi"/>
          <w:sz w:val="22"/>
          <w:szCs w:val="22"/>
        </w:rPr>
        <w:t>staff</w:t>
      </w:r>
      <w:r w:rsidRPr="001A02E3">
        <w:rPr>
          <w:rFonts w:cstheme="minorHAnsi"/>
          <w:sz w:val="22"/>
          <w:szCs w:val="22"/>
        </w:rPr>
        <w:t xml:space="preserve"> </w:t>
      </w:r>
      <w:r w:rsidR="00AC7B7E" w:rsidRPr="001A02E3">
        <w:rPr>
          <w:rFonts w:cstheme="minorHAnsi"/>
          <w:sz w:val="22"/>
          <w:szCs w:val="22"/>
        </w:rPr>
        <w:t>a</w:t>
      </w:r>
      <w:r w:rsidRPr="001A02E3">
        <w:rPr>
          <w:rFonts w:cstheme="minorHAnsi"/>
          <w:sz w:val="22"/>
          <w:szCs w:val="22"/>
        </w:rPr>
        <w:t>ssociation</w:t>
      </w:r>
      <w:r w:rsidR="00AC7B7E" w:rsidRPr="001A02E3">
        <w:rPr>
          <w:rFonts w:cstheme="minorHAnsi"/>
          <w:sz w:val="22"/>
          <w:szCs w:val="22"/>
        </w:rPr>
        <w:t>s</w:t>
      </w:r>
      <w:r w:rsidRPr="001A02E3">
        <w:rPr>
          <w:rFonts w:cstheme="minorHAnsi"/>
          <w:sz w:val="22"/>
          <w:szCs w:val="22"/>
        </w:rPr>
        <w:t xml:space="preserve"> and </w:t>
      </w:r>
      <w:r w:rsidR="00AC7B7E" w:rsidRPr="001A02E3">
        <w:rPr>
          <w:rFonts w:cstheme="minorHAnsi"/>
          <w:sz w:val="22"/>
          <w:szCs w:val="22"/>
        </w:rPr>
        <w:t>network</w:t>
      </w:r>
      <w:r w:rsidRPr="001A02E3">
        <w:rPr>
          <w:rFonts w:cstheme="minorHAnsi"/>
          <w:sz w:val="22"/>
          <w:szCs w:val="22"/>
        </w:rPr>
        <w:t xml:space="preserve"> groups should be encouraged at these panel meetings.</w:t>
      </w:r>
    </w:p>
    <w:p w14:paraId="52DF67B1" w14:textId="77777777" w:rsidR="007D5347" w:rsidRPr="007D5347" w:rsidRDefault="007D5347" w:rsidP="00CF7A27">
      <w:pPr>
        <w:pStyle w:val="ListParagraph"/>
        <w:ind w:left="1080"/>
        <w:jc w:val="both"/>
      </w:pPr>
    </w:p>
    <w:p w14:paraId="5F99E2D1" w14:textId="591CED1F" w:rsidR="002F739C" w:rsidRPr="00CA2573" w:rsidRDefault="00AC127F" w:rsidP="00CA2573">
      <w:pPr>
        <w:pStyle w:val="ListParagraph"/>
        <w:numPr>
          <w:ilvl w:val="0"/>
          <w:numId w:val="5"/>
        </w:numPr>
        <w:jc w:val="both"/>
        <w:rPr>
          <w:rFonts w:cstheme="minorHAnsi"/>
          <w:b/>
          <w:bCs/>
          <w:sz w:val="22"/>
          <w:szCs w:val="22"/>
        </w:rPr>
      </w:pPr>
      <w:r w:rsidRPr="00CA2573">
        <w:rPr>
          <w:rFonts w:cstheme="minorHAnsi"/>
          <w:b/>
          <w:bCs/>
          <w:sz w:val="22"/>
          <w:szCs w:val="22"/>
        </w:rPr>
        <w:t xml:space="preserve">SERVICE CRITICAL </w:t>
      </w:r>
      <w:r w:rsidR="00385690" w:rsidRPr="00CA2573">
        <w:rPr>
          <w:rFonts w:cstheme="minorHAnsi"/>
          <w:b/>
          <w:bCs/>
          <w:sz w:val="22"/>
          <w:szCs w:val="22"/>
        </w:rPr>
        <w:t>SKILLS PAYMENT</w:t>
      </w:r>
      <w:r w:rsidR="00F13BB4" w:rsidRPr="00CA2573">
        <w:rPr>
          <w:rFonts w:cstheme="minorHAnsi"/>
          <w:b/>
          <w:bCs/>
          <w:sz w:val="22"/>
          <w:szCs w:val="22"/>
        </w:rPr>
        <w:t xml:space="preserve">S </w:t>
      </w:r>
      <w:r w:rsidR="00D80726">
        <w:rPr>
          <w:rFonts w:cstheme="minorHAnsi"/>
          <w:b/>
          <w:bCs/>
          <w:sz w:val="22"/>
          <w:szCs w:val="22"/>
        </w:rPr>
        <w:t xml:space="preserve">– </w:t>
      </w:r>
      <w:r w:rsidR="00D80726" w:rsidRPr="00480B9D">
        <w:rPr>
          <w:rFonts w:cstheme="minorHAnsi"/>
          <w:b/>
          <w:bCs/>
          <w:sz w:val="22"/>
          <w:szCs w:val="22"/>
          <w:u w:val="single"/>
        </w:rPr>
        <w:t>HARD-TO-FILL</w:t>
      </w:r>
    </w:p>
    <w:tbl>
      <w:tblPr>
        <w:tblStyle w:val="TableGrid"/>
        <w:tblW w:w="13651" w:type="dxa"/>
        <w:tblInd w:w="421" w:type="dxa"/>
        <w:tblLook w:val="04A0" w:firstRow="1" w:lastRow="0" w:firstColumn="1" w:lastColumn="0" w:noHBand="0" w:noVBand="1"/>
      </w:tblPr>
      <w:tblGrid>
        <w:gridCol w:w="3827"/>
        <w:gridCol w:w="9824"/>
      </w:tblGrid>
      <w:tr w:rsidR="00AC127F" w:rsidRPr="00AC127F" w14:paraId="0BC15362" w14:textId="77777777" w:rsidTr="001219BA">
        <w:trPr>
          <w:trHeight w:val="297"/>
        </w:trPr>
        <w:tc>
          <w:tcPr>
            <w:tcW w:w="3827" w:type="dxa"/>
            <w:shd w:val="clear" w:color="auto" w:fill="D9E2F3" w:themeFill="accent1" w:themeFillTint="33"/>
          </w:tcPr>
          <w:p w14:paraId="2D9F4CE2" w14:textId="77777777" w:rsidR="00AC127F" w:rsidRPr="00AC127F" w:rsidRDefault="00AC127F" w:rsidP="00CF7A27">
            <w:pPr>
              <w:jc w:val="both"/>
              <w:rPr>
                <w:rFonts w:cstheme="minorHAnsi"/>
                <w:b/>
                <w:bCs/>
                <w:sz w:val="22"/>
                <w:szCs w:val="22"/>
              </w:rPr>
            </w:pPr>
            <w:r w:rsidRPr="00AC127F">
              <w:rPr>
                <w:rFonts w:cstheme="minorHAnsi"/>
                <w:b/>
                <w:bCs/>
                <w:sz w:val="22"/>
                <w:szCs w:val="22"/>
              </w:rPr>
              <w:t>STAGE 1</w:t>
            </w:r>
          </w:p>
        </w:tc>
        <w:tc>
          <w:tcPr>
            <w:tcW w:w="9824" w:type="dxa"/>
            <w:shd w:val="clear" w:color="auto" w:fill="D9E2F3" w:themeFill="accent1" w:themeFillTint="33"/>
          </w:tcPr>
          <w:p w14:paraId="53555597" w14:textId="77777777" w:rsidR="00AC127F" w:rsidRPr="00AC127F" w:rsidRDefault="00AC127F" w:rsidP="00CF7A27">
            <w:pPr>
              <w:jc w:val="both"/>
              <w:rPr>
                <w:rFonts w:cstheme="minorHAnsi"/>
                <w:sz w:val="22"/>
                <w:szCs w:val="22"/>
              </w:rPr>
            </w:pPr>
          </w:p>
        </w:tc>
      </w:tr>
      <w:tr w:rsidR="00AC127F" w:rsidRPr="00AC127F" w14:paraId="1BF407B0" w14:textId="77777777" w:rsidTr="001219BA">
        <w:trPr>
          <w:trHeight w:val="2500"/>
        </w:trPr>
        <w:tc>
          <w:tcPr>
            <w:tcW w:w="3827" w:type="dxa"/>
          </w:tcPr>
          <w:p w14:paraId="12A87BB2" w14:textId="15E5D23C" w:rsidR="00AC127F" w:rsidRPr="00AC127F" w:rsidRDefault="001A2666" w:rsidP="00CF7A27">
            <w:pPr>
              <w:jc w:val="both"/>
              <w:rPr>
                <w:rFonts w:cstheme="minorHAnsi"/>
                <w:sz w:val="22"/>
                <w:szCs w:val="22"/>
              </w:rPr>
            </w:pPr>
            <w:r w:rsidRPr="00E364A6">
              <w:rPr>
                <w:rFonts w:cstheme="minorHAnsi"/>
                <w:noProof/>
                <w:sz w:val="22"/>
                <w:szCs w:val="22"/>
                <w:lang w:eastAsia="en-GB"/>
              </w:rPr>
              <w:drawing>
                <wp:anchor distT="0" distB="0" distL="114300" distR="114300" simplePos="0" relativeHeight="251754496" behindDoc="0" locked="0" layoutInCell="1" allowOverlap="1" wp14:anchorId="16919806" wp14:editId="34E38DE6">
                  <wp:simplePos x="0" y="0"/>
                  <wp:positionH relativeFrom="column">
                    <wp:posOffset>3810</wp:posOffset>
                  </wp:positionH>
                  <wp:positionV relativeFrom="paragraph">
                    <wp:posOffset>1121410</wp:posOffset>
                  </wp:positionV>
                  <wp:extent cx="1217930" cy="403121"/>
                  <wp:effectExtent l="0" t="0" r="127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930" cy="403121"/>
                          </a:xfrm>
                          <a:prstGeom prst="rect">
                            <a:avLst/>
                          </a:prstGeom>
                        </pic:spPr>
                      </pic:pic>
                    </a:graphicData>
                  </a:graphic>
                  <wp14:sizeRelH relativeFrom="margin">
                    <wp14:pctWidth>0</wp14:pctWidth>
                  </wp14:sizeRelH>
                  <wp14:sizeRelV relativeFrom="margin">
                    <wp14:pctHeight>0</wp14:pctHeight>
                  </wp14:sizeRelV>
                </wp:anchor>
              </w:drawing>
            </w:r>
            <w:r w:rsidR="00960AB2" w:rsidRPr="00E364A6">
              <w:rPr>
                <w:rFonts w:cstheme="minorHAnsi"/>
                <w:noProof/>
                <w:sz w:val="22"/>
                <w:szCs w:val="22"/>
                <w:lang w:eastAsia="en-GB"/>
              </w:rPr>
              <mc:AlternateContent>
                <mc:Choice Requires="wps">
                  <w:drawing>
                    <wp:anchor distT="0" distB="0" distL="114300" distR="114300" simplePos="0" relativeHeight="251753472" behindDoc="0" locked="0" layoutInCell="1" allowOverlap="1" wp14:anchorId="3829F75F" wp14:editId="3D03BB2C">
                      <wp:simplePos x="0" y="0"/>
                      <wp:positionH relativeFrom="column">
                        <wp:posOffset>1783080</wp:posOffset>
                      </wp:positionH>
                      <wp:positionV relativeFrom="paragraph">
                        <wp:posOffset>346075</wp:posOffset>
                      </wp:positionV>
                      <wp:extent cx="468630" cy="972185"/>
                      <wp:effectExtent l="19050" t="0" r="45720" b="18415"/>
                      <wp:wrapNone/>
                      <wp:docPr id="18" name="Arrow: Chevron 18"/>
                      <wp:cNvGraphicFramePr/>
                      <a:graphic xmlns:a="http://schemas.openxmlformats.org/drawingml/2006/main">
                        <a:graphicData uri="http://schemas.microsoft.com/office/word/2010/wordprocessingShape">
                          <wps:wsp>
                            <wps:cNvSpPr/>
                            <wps:spPr>
                              <a:xfrm>
                                <a:off x="0" y="0"/>
                                <a:ext cx="468630" cy="972185"/>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45F9E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8" o:spid="_x0000_s1026" type="#_x0000_t55" style="position:absolute;margin-left:140.4pt;margin-top:27.25pt;width:36.9pt;height:7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" adj="10800" fillcolor="#4472c4" strokecolor="#2f528f" strokeweight="1pt"/>
                  </w:pict>
                </mc:Fallback>
              </mc:AlternateContent>
            </w:r>
            <w:r w:rsidR="00960AB2" w:rsidRPr="00E364A6">
              <w:rPr>
                <w:rFonts w:cstheme="minorHAnsi"/>
                <w:noProof/>
                <w:sz w:val="22"/>
                <w:szCs w:val="22"/>
                <w:lang w:eastAsia="en-GB"/>
              </w:rPr>
              <mc:AlternateContent>
                <mc:Choice Requires="wps">
                  <w:drawing>
                    <wp:anchor distT="45720" distB="45720" distL="114300" distR="114300" simplePos="0" relativeHeight="251751424" behindDoc="0" locked="0" layoutInCell="1" allowOverlap="1" wp14:anchorId="533061A6" wp14:editId="021EEEE8">
                      <wp:simplePos x="0" y="0"/>
                      <wp:positionH relativeFrom="column">
                        <wp:posOffset>941070</wp:posOffset>
                      </wp:positionH>
                      <wp:positionV relativeFrom="paragraph">
                        <wp:posOffset>404495</wp:posOffset>
                      </wp:positionV>
                      <wp:extent cx="853440" cy="861060"/>
                      <wp:effectExtent l="0" t="0" r="2286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861060"/>
                              </a:xfrm>
                              <a:prstGeom prst="rect">
                                <a:avLst/>
                              </a:prstGeom>
                              <a:solidFill>
                                <a:srgbClr val="FFFFFF"/>
                              </a:solidFill>
                              <a:ln w="9525">
                                <a:solidFill>
                                  <a:sysClr val="window" lastClr="FFFFFF"/>
                                </a:solidFill>
                                <a:miter lim="800000"/>
                                <a:headEnd/>
                                <a:tailEnd/>
                              </a:ln>
                            </wps:spPr>
                            <wps:txbx>
                              <w:txbxContent>
                                <w:p w14:paraId="350731FA" w14:textId="60DCEA19" w:rsidR="001A2666" w:rsidRDefault="00960AB2" w:rsidP="001A2666">
                                  <w:pPr>
                                    <w:spacing w:after="0" w:line="240" w:lineRule="auto"/>
                                    <w:rPr>
                                      <w:b/>
                                      <w:bCs/>
                                      <w:sz w:val="20"/>
                                      <w:szCs w:val="20"/>
                                      <w:lang w:val="en-US"/>
                                    </w:rPr>
                                  </w:pPr>
                                  <w:r>
                                    <w:rPr>
                                      <w:b/>
                                      <w:bCs/>
                                      <w:sz w:val="20"/>
                                      <w:szCs w:val="20"/>
                                      <w:lang w:val="en-US"/>
                                    </w:rPr>
                                    <w:t xml:space="preserve">Identify Problem </w:t>
                                  </w:r>
                                  <w:r w:rsidR="006D50D2">
                                    <w:rPr>
                                      <w:b/>
                                      <w:bCs/>
                                      <w:sz w:val="20"/>
                                      <w:szCs w:val="20"/>
                                      <w:lang w:val="en-US"/>
                                    </w:rPr>
                                    <w:t xml:space="preserve">&amp; </w:t>
                                  </w:r>
                                  <w:r>
                                    <w:rPr>
                                      <w:b/>
                                      <w:bCs/>
                                      <w:sz w:val="20"/>
                                      <w:szCs w:val="20"/>
                                      <w:lang w:val="en-US"/>
                                    </w:rPr>
                                    <w:t>Commence</w:t>
                                  </w:r>
                                </w:p>
                                <w:p w14:paraId="3B320DD8" w14:textId="0F39BCA8" w:rsidR="00960AB2" w:rsidRDefault="00960AB2" w:rsidP="001A2666">
                                  <w:pPr>
                                    <w:spacing w:line="240" w:lineRule="auto"/>
                                    <w:rPr>
                                      <w:b/>
                                      <w:bCs/>
                                      <w:sz w:val="20"/>
                                      <w:szCs w:val="20"/>
                                      <w:lang w:val="en-US"/>
                                    </w:rPr>
                                  </w:pPr>
                                  <w:r>
                                    <w:rPr>
                                      <w:b/>
                                      <w:bCs/>
                                      <w:sz w:val="20"/>
                                      <w:szCs w:val="20"/>
                                      <w:lang w:val="en-US"/>
                                    </w:rPr>
                                    <w:t>EIA</w:t>
                                  </w:r>
                                </w:p>
                                <w:p w14:paraId="0A49E88B" w14:textId="77777777" w:rsidR="00960AB2" w:rsidRDefault="00960AB2" w:rsidP="00960AB2">
                                  <w:pPr>
                                    <w:rPr>
                                      <w:b/>
                                      <w:bCs/>
                                      <w:sz w:val="20"/>
                                      <w:szCs w:val="20"/>
                                      <w:lang w:val="en-US"/>
                                    </w:rPr>
                                  </w:pPr>
                                </w:p>
                                <w:p w14:paraId="506AE480" w14:textId="77777777" w:rsidR="00960AB2" w:rsidRPr="000B57CC" w:rsidRDefault="00960AB2" w:rsidP="00960AB2">
                                  <w:pPr>
                                    <w:rPr>
                                      <w:b/>
                                      <w:bCs/>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061A6" id="_x0000_s1027" type="#_x0000_t202" style="position:absolute;left:0;text-align:left;margin-left:74.1pt;margin-top:31.85pt;width:67.2pt;height:67.8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" strokecolor="window">
                      <v:textbox>
                        <w:txbxContent>
                          <w:p w14:paraId="350731FA" w14:textId="60DCEA19" w:rsidR="001A2666" w:rsidRDefault="00960AB2" w:rsidP="001A2666">
                            <w:pPr>
                              <w:spacing w:after="0" w:line="240" w:lineRule="auto"/>
                              <w:rPr>
                                <w:b/>
                                <w:bCs/>
                                <w:sz w:val="20"/>
                                <w:szCs w:val="20"/>
                                <w:lang w:val="en-US"/>
                              </w:rPr>
                            </w:pPr>
                            <w:r>
                              <w:rPr>
                                <w:b/>
                                <w:bCs/>
                                <w:sz w:val="20"/>
                                <w:szCs w:val="20"/>
                                <w:lang w:val="en-US"/>
                              </w:rPr>
                              <w:t xml:space="preserve">Identify Problem </w:t>
                            </w:r>
                            <w:r w:rsidR="006D50D2">
                              <w:rPr>
                                <w:b/>
                                <w:bCs/>
                                <w:sz w:val="20"/>
                                <w:szCs w:val="20"/>
                                <w:lang w:val="en-US"/>
                              </w:rPr>
                              <w:t xml:space="preserve">&amp; </w:t>
                            </w:r>
                            <w:r>
                              <w:rPr>
                                <w:b/>
                                <w:bCs/>
                                <w:sz w:val="20"/>
                                <w:szCs w:val="20"/>
                                <w:lang w:val="en-US"/>
                              </w:rPr>
                              <w:t>Commence</w:t>
                            </w:r>
                          </w:p>
                          <w:p w14:paraId="3B320DD8" w14:textId="0F39BCA8" w:rsidR="00960AB2" w:rsidRDefault="00960AB2" w:rsidP="001A2666">
                            <w:pPr>
                              <w:spacing w:line="240" w:lineRule="auto"/>
                              <w:rPr>
                                <w:b/>
                                <w:bCs/>
                                <w:sz w:val="20"/>
                                <w:szCs w:val="20"/>
                                <w:lang w:val="en-US"/>
                              </w:rPr>
                            </w:pPr>
                            <w:r>
                              <w:rPr>
                                <w:b/>
                                <w:bCs/>
                                <w:sz w:val="20"/>
                                <w:szCs w:val="20"/>
                                <w:lang w:val="en-US"/>
                              </w:rPr>
                              <w:t>EIA</w:t>
                            </w:r>
                          </w:p>
                          <w:p w14:paraId="0A49E88B" w14:textId="77777777" w:rsidR="00960AB2" w:rsidRDefault="00960AB2" w:rsidP="00960AB2">
                            <w:pPr>
                              <w:rPr>
                                <w:b/>
                                <w:bCs/>
                                <w:sz w:val="20"/>
                                <w:szCs w:val="20"/>
                                <w:lang w:val="en-US"/>
                              </w:rPr>
                            </w:pPr>
                          </w:p>
                          <w:p w14:paraId="506AE480" w14:textId="77777777" w:rsidR="00960AB2" w:rsidRPr="000B57CC" w:rsidRDefault="00960AB2" w:rsidP="00960AB2">
                            <w:pPr>
                              <w:rPr>
                                <w:b/>
                                <w:bCs/>
                                <w:sz w:val="20"/>
                                <w:szCs w:val="20"/>
                                <w:lang w:val="en-US"/>
                              </w:rPr>
                            </w:pPr>
                          </w:p>
                        </w:txbxContent>
                      </v:textbox>
                      <w10:wrap type="square"/>
                    </v:shape>
                  </w:pict>
                </mc:Fallback>
              </mc:AlternateContent>
            </w:r>
            <w:r w:rsidR="00960AB2" w:rsidRPr="00E364A6">
              <w:rPr>
                <w:rFonts w:cstheme="minorHAnsi"/>
                <w:noProof/>
                <w:sz w:val="22"/>
                <w:szCs w:val="22"/>
                <w:lang w:eastAsia="en-GB"/>
              </w:rPr>
              <w:drawing>
                <wp:anchor distT="0" distB="0" distL="114300" distR="114300" simplePos="0" relativeHeight="251752448" behindDoc="0" locked="0" layoutInCell="1" allowOverlap="1" wp14:anchorId="77BFE656" wp14:editId="508F1A75">
                  <wp:simplePos x="0" y="0"/>
                  <wp:positionH relativeFrom="column">
                    <wp:posOffset>3810</wp:posOffset>
                  </wp:positionH>
                  <wp:positionV relativeFrom="paragraph">
                    <wp:posOffset>179070</wp:posOffset>
                  </wp:positionV>
                  <wp:extent cx="891540" cy="758190"/>
                  <wp:effectExtent l="0" t="0" r="3810" b="3810"/>
                  <wp:wrapSquare wrapText="bothSides"/>
                  <wp:docPr id="35" name="Picture 35" descr="Chart clipart math graph, Chart math graph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clipart math graph, Chart math graph Transparent FREE fo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24" w:type="dxa"/>
          </w:tcPr>
          <w:p w14:paraId="649E0BC4" w14:textId="77777777" w:rsidR="00AC127F" w:rsidRPr="00AC127F" w:rsidRDefault="00AC127F" w:rsidP="00CF7A27">
            <w:pPr>
              <w:ind w:left="720"/>
              <w:contextualSpacing/>
              <w:jc w:val="both"/>
              <w:rPr>
                <w:rFonts w:cstheme="minorHAnsi"/>
                <w:sz w:val="22"/>
                <w:szCs w:val="22"/>
              </w:rPr>
            </w:pPr>
          </w:p>
          <w:p w14:paraId="1E364F92" w14:textId="77777777" w:rsidR="00960AB2" w:rsidRPr="003E4B7B" w:rsidRDefault="00960AB2" w:rsidP="00CF7A27">
            <w:pPr>
              <w:numPr>
                <w:ilvl w:val="0"/>
                <w:numId w:val="9"/>
              </w:numPr>
              <w:spacing w:after="160" w:line="259" w:lineRule="auto"/>
              <w:contextualSpacing/>
              <w:jc w:val="both"/>
              <w:rPr>
                <w:rFonts w:cstheme="minorHAnsi"/>
                <w:sz w:val="22"/>
                <w:szCs w:val="22"/>
              </w:rPr>
            </w:pPr>
            <w:r w:rsidRPr="003E4B7B">
              <w:rPr>
                <w:rFonts w:cstheme="minorHAnsi"/>
                <w:sz w:val="22"/>
                <w:szCs w:val="22"/>
              </w:rPr>
              <w:t xml:space="preserve">Identify the problem that may require the use of TVPs and </w:t>
            </w:r>
            <w:r w:rsidRPr="003E4B7B">
              <w:rPr>
                <w:rFonts w:cstheme="minorHAnsi"/>
                <w:sz w:val="22"/>
                <w:szCs w:val="22"/>
                <w:u w:val="single"/>
              </w:rPr>
              <w:t>commence an EIA</w:t>
            </w:r>
          </w:p>
          <w:p w14:paraId="24976710" w14:textId="77777777" w:rsidR="0089279E" w:rsidRPr="003E4B7B" w:rsidRDefault="00960AB2" w:rsidP="00CF7A27">
            <w:pPr>
              <w:numPr>
                <w:ilvl w:val="0"/>
                <w:numId w:val="9"/>
              </w:numPr>
              <w:contextualSpacing/>
              <w:jc w:val="both"/>
              <w:rPr>
                <w:rFonts w:cstheme="minorHAnsi"/>
                <w:sz w:val="22"/>
                <w:szCs w:val="22"/>
              </w:rPr>
            </w:pPr>
            <w:r w:rsidRPr="003E4B7B">
              <w:rPr>
                <w:rFonts w:cstheme="minorHAnsi"/>
                <w:sz w:val="22"/>
                <w:szCs w:val="22"/>
              </w:rPr>
              <w:t>Data is key to highlighting where the criteria for TVPs (</w:t>
            </w:r>
            <w:r w:rsidRPr="003E4B7B">
              <w:rPr>
                <w:rFonts w:cstheme="minorHAnsi"/>
                <w:i/>
                <w:iCs/>
                <w:sz w:val="22"/>
                <w:szCs w:val="22"/>
              </w:rPr>
              <w:t>service critical skills</w:t>
            </w:r>
            <w:r w:rsidRPr="003E4B7B">
              <w:rPr>
                <w:rFonts w:cstheme="minorHAnsi"/>
                <w:sz w:val="22"/>
                <w:szCs w:val="22"/>
              </w:rPr>
              <w:t>) might be met and workforce databases should, wherever possible, be configured to capture the protected characteristics of all officers</w:t>
            </w:r>
            <w:r w:rsidR="001E7081" w:rsidRPr="003E4B7B">
              <w:rPr>
                <w:rFonts w:cstheme="minorHAnsi"/>
                <w:sz w:val="22"/>
                <w:szCs w:val="22"/>
              </w:rPr>
              <w:t xml:space="preserve"> and those potentially eligible for TVPs</w:t>
            </w:r>
            <w:r w:rsidRPr="003E4B7B">
              <w:rPr>
                <w:rFonts w:cstheme="minorHAnsi"/>
                <w:sz w:val="22"/>
                <w:szCs w:val="22"/>
              </w:rPr>
              <w:t>.</w:t>
            </w:r>
            <w:r w:rsidR="001E7081" w:rsidRPr="003E4B7B">
              <w:rPr>
                <w:rFonts w:cstheme="minorHAnsi"/>
                <w:sz w:val="22"/>
                <w:szCs w:val="22"/>
              </w:rPr>
              <w:t xml:space="preserve"> </w:t>
            </w:r>
          </w:p>
          <w:p w14:paraId="5F598E2D" w14:textId="77777777" w:rsidR="001E7081" w:rsidRPr="003E4B7B" w:rsidRDefault="001E7081" w:rsidP="00CF7A27">
            <w:pPr>
              <w:numPr>
                <w:ilvl w:val="0"/>
                <w:numId w:val="9"/>
              </w:numPr>
              <w:contextualSpacing/>
              <w:jc w:val="both"/>
              <w:rPr>
                <w:rFonts w:cstheme="minorHAnsi"/>
                <w:sz w:val="22"/>
                <w:szCs w:val="22"/>
              </w:rPr>
            </w:pPr>
            <w:r w:rsidRPr="003E4B7B">
              <w:rPr>
                <w:rFonts w:cstheme="minorHAnsi"/>
                <w:sz w:val="22"/>
                <w:szCs w:val="22"/>
              </w:rPr>
              <w:t xml:space="preserve">Use this </w:t>
            </w:r>
            <w:r w:rsidR="0089279E" w:rsidRPr="003E4B7B">
              <w:rPr>
                <w:rFonts w:cstheme="minorHAnsi"/>
                <w:sz w:val="22"/>
                <w:szCs w:val="22"/>
              </w:rPr>
              <w:t xml:space="preserve">the data </w:t>
            </w:r>
            <w:r w:rsidRPr="003E4B7B">
              <w:rPr>
                <w:rFonts w:cstheme="minorHAnsi"/>
                <w:sz w:val="22"/>
                <w:szCs w:val="22"/>
              </w:rPr>
              <w:t>as an indicator of any potential indirect discrimination, should TVPs be applied.</w:t>
            </w:r>
          </w:p>
          <w:p w14:paraId="09B04B7D" w14:textId="77777777" w:rsidR="00960AB2" w:rsidRPr="003E4B7B" w:rsidRDefault="00960AB2" w:rsidP="00CF7A27">
            <w:pPr>
              <w:numPr>
                <w:ilvl w:val="0"/>
                <w:numId w:val="9"/>
              </w:numPr>
              <w:contextualSpacing/>
              <w:jc w:val="both"/>
              <w:rPr>
                <w:rFonts w:cstheme="minorHAnsi"/>
                <w:sz w:val="22"/>
                <w:szCs w:val="22"/>
              </w:rPr>
            </w:pPr>
            <w:r w:rsidRPr="003E4B7B">
              <w:rPr>
                <w:rFonts w:cstheme="minorHAnsi"/>
                <w:sz w:val="22"/>
                <w:szCs w:val="22"/>
              </w:rPr>
              <w:t>Promote a culture of openness where people feel comfortable disclosing protected characteristics.</w:t>
            </w:r>
          </w:p>
          <w:p w14:paraId="4B4CA68B" w14:textId="77777777" w:rsidR="00DA0631" w:rsidRPr="00C71AB1" w:rsidRDefault="00DA0631" w:rsidP="00CF7A27">
            <w:pPr>
              <w:contextualSpacing/>
              <w:jc w:val="both"/>
              <w:rPr>
                <w:rFonts w:cstheme="minorHAnsi"/>
                <w:color w:val="FF0000"/>
                <w:sz w:val="22"/>
                <w:szCs w:val="22"/>
              </w:rPr>
            </w:pPr>
          </w:p>
          <w:p w14:paraId="55D47844" w14:textId="77777777" w:rsidR="001A2666" w:rsidRDefault="001A2666" w:rsidP="00CF7A27">
            <w:pPr>
              <w:contextualSpacing/>
              <w:jc w:val="both"/>
              <w:rPr>
                <w:rFonts w:cstheme="minorHAnsi"/>
                <w:sz w:val="22"/>
                <w:szCs w:val="22"/>
              </w:rPr>
            </w:pPr>
          </w:p>
          <w:p w14:paraId="29CA991D" w14:textId="77777777" w:rsidR="008D75BD" w:rsidRDefault="008D75BD" w:rsidP="00CF7A27">
            <w:pPr>
              <w:contextualSpacing/>
              <w:jc w:val="both"/>
              <w:rPr>
                <w:rFonts w:cstheme="minorHAnsi"/>
                <w:sz w:val="22"/>
                <w:szCs w:val="22"/>
              </w:rPr>
            </w:pPr>
          </w:p>
          <w:p w14:paraId="05329D8E" w14:textId="77777777" w:rsidR="008D75BD" w:rsidRDefault="008D75BD" w:rsidP="00CF7A27">
            <w:pPr>
              <w:contextualSpacing/>
              <w:jc w:val="both"/>
              <w:rPr>
                <w:rFonts w:cstheme="minorHAnsi"/>
                <w:sz w:val="22"/>
                <w:szCs w:val="22"/>
              </w:rPr>
            </w:pPr>
          </w:p>
          <w:p w14:paraId="16CB7170" w14:textId="77777777" w:rsidR="008D75BD" w:rsidRDefault="008D75BD" w:rsidP="00CF7A27">
            <w:pPr>
              <w:contextualSpacing/>
              <w:jc w:val="both"/>
              <w:rPr>
                <w:rFonts w:cstheme="minorHAnsi"/>
                <w:sz w:val="22"/>
                <w:szCs w:val="22"/>
              </w:rPr>
            </w:pPr>
          </w:p>
          <w:p w14:paraId="3BF27D97" w14:textId="77777777" w:rsidR="008D75BD" w:rsidRDefault="008D75BD" w:rsidP="00CF7A27">
            <w:pPr>
              <w:contextualSpacing/>
              <w:jc w:val="both"/>
              <w:rPr>
                <w:rFonts w:cstheme="minorHAnsi"/>
                <w:sz w:val="22"/>
                <w:szCs w:val="22"/>
              </w:rPr>
            </w:pPr>
          </w:p>
          <w:p w14:paraId="13A36E8F" w14:textId="77777777" w:rsidR="008D75BD" w:rsidRDefault="008D75BD" w:rsidP="00CF7A27">
            <w:pPr>
              <w:contextualSpacing/>
              <w:jc w:val="both"/>
              <w:rPr>
                <w:rFonts w:cstheme="minorHAnsi"/>
                <w:sz w:val="22"/>
                <w:szCs w:val="22"/>
              </w:rPr>
            </w:pPr>
          </w:p>
          <w:p w14:paraId="2C91A68A" w14:textId="77777777" w:rsidR="008D75BD" w:rsidRDefault="008D75BD" w:rsidP="00CF7A27">
            <w:pPr>
              <w:contextualSpacing/>
              <w:jc w:val="both"/>
              <w:rPr>
                <w:rFonts w:cstheme="minorHAnsi"/>
                <w:sz w:val="22"/>
                <w:szCs w:val="22"/>
              </w:rPr>
            </w:pPr>
          </w:p>
          <w:p w14:paraId="19598FF2" w14:textId="7FD514F3" w:rsidR="008D75BD" w:rsidRPr="00AC127F" w:rsidRDefault="008D75BD" w:rsidP="00CF7A27">
            <w:pPr>
              <w:contextualSpacing/>
              <w:jc w:val="both"/>
              <w:rPr>
                <w:rFonts w:cstheme="minorHAnsi"/>
                <w:sz w:val="22"/>
                <w:szCs w:val="22"/>
              </w:rPr>
            </w:pPr>
          </w:p>
        </w:tc>
      </w:tr>
      <w:tr w:rsidR="00AC127F" w:rsidRPr="00AC127F" w14:paraId="5B096ED5" w14:textId="77777777" w:rsidTr="001219BA">
        <w:trPr>
          <w:trHeight w:val="297"/>
        </w:trPr>
        <w:tc>
          <w:tcPr>
            <w:tcW w:w="3827" w:type="dxa"/>
            <w:shd w:val="clear" w:color="auto" w:fill="D9E2F3" w:themeFill="accent1" w:themeFillTint="33"/>
          </w:tcPr>
          <w:p w14:paraId="7BD7BD6E" w14:textId="77777777" w:rsidR="00AC127F" w:rsidRPr="00AC127F" w:rsidRDefault="00AC127F" w:rsidP="00CF7A27">
            <w:pPr>
              <w:jc w:val="both"/>
              <w:rPr>
                <w:rFonts w:cstheme="minorHAnsi"/>
                <w:b/>
                <w:bCs/>
                <w:noProof/>
                <w:sz w:val="22"/>
                <w:szCs w:val="22"/>
              </w:rPr>
            </w:pPr>
            <w:r w:rsidRPr="00AC127F">
              <w:rPr>
                <w:rFonts w:cstheme="minorHAnsi"/>
                <w:b/>
                <w:bCs/>
                <w:noProof/>
                <w:sz w:val="22"/>
                <w:szCs w:val="22"/>
              </w:rPr>
              <w:t>STAGE 2</w:t>
            </w:r>
          </w:p>
        </w:tc>
        <w:tc>
          <w:tcPr>
            <w:tcW w:w="9824" w:type="dxa"/>
            <w:shd w:val="clear" w:color="auto" w:fill="D9E2F3" w:themeFill="accent1" w:themeFillTint="33"/>
          </w:tcPr>
          <w:p w14:paraId="1E8B24A4" w14:textId="77777777" w:rsidR="00AC127F" w:rsidRPr="00AC127F" w:rsidRDefault="00AC127F" w:rsidP="00CF7A27">
            <w:pPr>
              <w:jc w:val="both"/>
              <w:rPr>
                <w:rFonts w:cstheme="minorHAnsi"/>
                <w:sz w:val="22"/>
                <w:szCs w:val="22"/>
              </w:rPr>
            </w:pPr>
          </w:p>
        </w:tc>
      </w:tr>
      <w:tr w:rsidR="00AC127F" w:rsidRPr="00AC127F" w14:paraId="61F84B40" w14:textId="77777777" w:rsidTr="001219BA">
        <w:trPr>
          <w:trHeight w:val="297"/>
        </w:trPr>
        <w:tc>
          <w:tcPr>
            <w:tcW w:w="3827" w:type="dxa"/>
          </w:tcPr>
          <w:p w14:paraId="13EDD79E" w14:textId="77777777" w:rsidR="00AC127F" w:rsidRPr="00AC127F" w:rsidRDefault="00E107D8" w:rsidP="00CF7A27">
            <w:pPr>
              <w:jc w:val="both"/>
              <w:rPr>
                <w:rFonts w:cstheme="minorHAnsi"/>
                <w:sz w:val="22"/>
                <w:szCs w:val="22"/>
              </w:rPr>
            </w:pPr>
            <w:r w:rsidRPr="00AC127F">
              <w:rPr>
                <w:rFonts w:cstheme="minorHAnsi"/>
                <w:noProof/>
                <w:sz w:val="22"/>
                <w:szCs w:val="22"/>
                <w:lang w:eastAsia="en-GB"/>
              </w:rPr>
              <mc:AlternateContent>
                <mc:Choice Requires="wps">
                  <w:drawing>
                    <wp:anchor distT="45720" distB="45720" distL="114300" distR="114300" simplePos="0" relativeHeight="251663360" behindDoc="0" locked="0" layoutInCell="1" allowOverlap="1" wp14:anchorId="142C2AFD" wp14:editId="7D79D81D">
                      <wp:simplePos x="0" y="0"/>
                      <wp:positionH relativeFrom="column">
                        <wp:posOffset>1083310</wp:posOffset>
                      </wp:positionH>
                      <wp:positionV relativeFrom="paragraph">
                        <wp:posOffset>562610</wp:posOffset>
                      </wp:positionV>
                      <wp:extent cx="883920" cy="508000"/>
                      <wp:effectExtent l="0" t="0" r="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508000"/>
                              </a:xfrm>
                              <a:prstGeom prst="rect">
                                <a:avLst/>
                              </a:prstGeom>
                              <a:solidFill>
                                <a:srgbClr val="FFFFFF"/>
                              </a:solidFill>
                              <a:ln w="9525">
                                <a:noFill/>
                                <a:miter lim="800000"/>
                                <a:headEnd/>
                                <a:tailEnd/>
                              </a:ln>
                            </wps:spPr>
                            <wps:txbx>
                              <w:txbxContent>
                                <w:p w14:paraId="6461026B" w14:textId="77777777" w:rsidR="00A52D46" w:rsidRPr="001C6944" w:rsidRDefault="00A52D46" w:rsidP="00AC127F">
                                  <w:pPr>
                                    <w:spacing w:after="0" w:line="240" w:lineRule="auto"/>
                                    <w:rPr>
                                      <w:b/>
                                      <w:bCs/>
                                      <w:sz w:val="20"/>
                                      <w:szCs w:val="20"/>
                                    </w:rPr>
                                  </w:pPr>
                                  <w:r w:rsidRPr="001C6944">
                                    <w:rPr>
                                      <w:b/>
                                      <w:bCs/>
                                      <w:sz w:val="20"/>
                                      <w:szCs w:val="20"/>
                                    </w:rPr>
                                    <w:t>Moderating</w:t>
                                  </w:r>
                                </w:p>
                                <w:p w14:paraId="78A6AB05" w14:textId="77777777" w:rsidR="00A52D46" w:rsidRPr="001C6944" w:rsidRDefault="00A52D46" w:rsidP="00AC127F">
                                  <w:pPr>
                                    <w:spacing w:after="0" w:line="240" w:lineRule="auto"/>
                                    <w:rPr>
                                      <w:b/>
                                      <w:bCs/>
                                      <w:sz w:val="20"/>
                                      <w:szCs w:val="20"/>
                                    </w:rPr>
                                  </w:pPr>
                                  <w:r w:rsidRPr="001C6944">
                                    <w:rPr>
                                      <w:b/>
                                      <w:bCs/>
                                      <w:sz w:val="20"/>
                                      <w:szCs w:val="20"/>
                                    </w:rPr>
                                    <w:t>Panel</w:t>
                                  </w:r>
                                </w:p>
                                <w:p w14:paraId="2CFBCB17" w14:textId="77777777" w:rsidR="00A52D46" w:rsidRDefault="00A52D46" w:rsidP="00AC1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C2AFD" id="_x0000_s1028" type="#_x0000_t202" style="position:absolute;left:0;text-align:left;margin-left:85.3pt;margin-top:44.3pt;width:69.6pt;height:4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" stroked="f">
                      <v:textbox>
                        <w:txbxContent>
                          <w:p w14:paraId="6461026B" w14:textId="77777777" w:rsidR="00A52D46" w:rsidRPr="001C6944" w:rsidRDefault="00A52D46" w:rsidP="00AC127F">
                            <w:pPr>
                              <w:spacing w:after="0" w:line="240" w:lineRule="auto"/>
                              <w:rPr>
                                <w:b/>
                                <w:bCs/>
                                <w:sz w:val="20"/>
                                <w:szCs w:val="20"/>
                              </w:rPr>
                            </w:pPr>
                            <w:r w:rsidRPr="001C6944">
                              <w:rPr>
                                <w:b/>
                                <w:bCs/>
                                <w:sz w:val="20"/>
                                <w:szCs w:val="20"/>
                              </w:rPr>
                              <w:t>Moderating</w:t>
                            </w:r>
                          </w:p>
                          <w:p w14:paraId="78A6AB05" w14:textId="77777777" w:rsidR="00A52D46" w:rsidRPr="001C6944" w:rsidRDefault="00A52D46" w:rsidP="00AC127F">
                            <w:pPr>
                              <w:spacing w:after="0" w:line="240" w:lineRule="auto"/>
                              <w:rPr>
                                <w:b/>
                                <w:bCs/>
                                <w:sz w:val="20"/>
                                <w:szCs w:val="20"/>
                              </w:rPr>
                            </w:pPr>
                            <w:r w:rsidRPr="001C6944">
                              <w:rPr>
                                <w:b/>
                                <w:bCs/>
                                <w:sz w:val="20"/>
                                <w:szCs w:val="20"/>
                              </w:rPr>
                              <w:t>Panel</w:t>
                            </w:r>
                          </w:p>
                          <w:p w14:paraId="2CFBCB17" w14:textId="77777777" w:rsidR="00A52D46" w:rsidRDefault="00A52D46" w:rsidP="00AC127F"/>
                        </w:txbxContent>
                      </v:textbox>
                      <w10:wrap type="square"/>
                    </v:shape>
                  </w:pict>
                </mc:Fallback>
              </mc:AlternateContent>
            </w:r>
            <w:r w:rsidRPr="00AC127F">
              <w:rPr>
                <w:rFonts w:cstheme="minorHAnsi"/>
                <w:noProof/>
                <w:sz w:val="22"/>
                <w:szCs w:val="22"/>
                <w:lang w:eastAsia="en-GB"/>
              </w:rPr>
              <w:drawing>
                <wp:anchor distT="0" distB="0" distL="114300" distR="114300" simplePos="0" relativeHeight="251664384" behindDoc="0" locked="0" layoutInCell="1" allowOverlap="1" wp14:anchorId="4664D72E" wp14:editId="259FE949">
                  <wp:simplePos x="0" y="0"/>
                  <wp:positionH relativeFrom="column">
                    <wp:posOffset>-64770</wp:posOffset>
                  </wp:positionH>
                  <wp:positionV relativeFrom="paragraph">
                    <wp:posOffset>349250</wp:posOffset>
                  </wp:positionV>
                  <wp:extent cx="1198880" cy="871220"/>
                  <wp:effectExtent l="0" t="0" r="1270" b="5080"/>
                  <wp:wrapSquare wrapText="bothSides"/>
                  <wp:docPr id="50" name="Picture 50" descr="Meeting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Clipart | Clipart Panda - Free Clipart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88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27F">
              <w:rPr>
                <w:rFonts w:cstheme="minorHAnsi"/>
                <w:noProof/>
                <w:sz w:val="22"/>
                <w:szCs w:val="22"/>
                <w:lang w:eastAsia="en-GB"/>
              </w:rPr>
              <mc:AlternateContent>
                <mc:Choice Requires="wps">
                  <w:drawing>
                    <wp:anchor distT="0" distB="0" distL="114300" distR="114300" simplePos="0" relativeHeight="251667456" behindDoc="0" locked="0" layoutInCell="1" allowOverlap="1" wp14:anchorId="02C56CBD" wp14:editId="6AE9529E">
                      <wp:simplePos x="0" y="0"/>
                      <wp:positionH relativeFrom="column">
                        <wp:posOffset>1771650</wp:posOffset>
                      </wp:positionH>
                      <wp:positionV relativeFrom="paragraph">
                        <wp:posOffset>325120</wp:posOffset>
                      </wp:positionV>
                      <wp:extent cx="468630" cy="937260"/>
                      <wp:effectExtent l="19050" t="0" r="26670" b="15240"/>
                      <wp:wrapNone/>
                      <wp:docPr id="20" name="Arrow: Chevron 20"/>
                      <wp:cNvGraphicFramePr/>
                      <a:graphic xmlns:a="http://schemas.openxmlformats.org/drawingml/2006/main">
                        <a:graphicData uri="http://schemas.microsoft.com/office/word/2010/wordprocessingShape">
                          <wps:wsp>
                            <wps:cNvSpPr/>
                            <wps:spPr>
                              <a:xfrm>
                                <a:off x="0" y="0"/>
                                <a:ext cx="468630" cy="93726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7E992" id="Arrow: Chevron 20" o:spid="_x0000_s1026" type="#_x0000_t55" style="position:absolute;margin-left:139.5pt;margin-top:25.6pt;width:36.9pt;height:7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" adj="10800" fillcolor="#4472c4" strokecolor="#2f528f" strokeweight="1pt"/>
                  </w:pict>
                </mc:Fallback>
              </mc:AlternateContent>
            </w:r>
          </w:p>
        </w:tc>
        <w:tc>
          <w:tcPr>
            <w:tcW w:w="9824" w:type="dxa"/>
          </w:tcPr>
          <w:p w14:paraId="26759401" w14:textId="77777777" w:rsidR="00AC127F" w:rsidRPr="00AC127F" w:rsidRDefault="00AC127F" w:rsidP="00CF7A27">
            <w:pPr>
              <w:jc w:val="both"/>
              <w:rPr>
                <w:rFonts w:cstheme="minorHAnsi"/>
                <w:sz w:val="22"/>
                <w:szCs w:val="22"/>
              </w:rPr>
            </w:pPr>
          </w:p>
          <w:p w14:paraId="07BBA868" w14:textId="625CBBCD" w:rsidR="00AC127F" w:rsidRPr="001A2666" w:rsidRDefault="00AC127F" w:rsidP="00442519">
            <w:pPr>
              <w:numPr>
                <w:ilvl w:val="0"/>
                <w:numId w:val="15"/>
              </w:numPr>
              <w:contextualSpacing/>
              <w:jc w:val="both"/>
              <w:rPr>
                <w:rFonts w:cstheme="minorHAnsi"/>
                <w:sz w:val="22"/>
                <w:szCs w:val="22"/>
              </w:rPr>
            </w:pPr>
            <w:bookmarkStart w:id="6" w:name="_Hlk36397240"/>
            <w:r w:rsidRPr="001A2666">
              <w:rPr>
                <w:rFonts w:cstheme="minorHAnsi"/>
                <w:sz w:val="22"/>
                <w:szCs w:val="22"/>
              </w:rPr>
              <w:t>Present findings and payment proposals to the Moderating Panel (including the EIA) for discussion and decision</w:t>
            </w:r>
            <w:r w:rsidR="00E012AB" w:rsidRPr="001A2666">
              <w:rPr>
                <w:rFonts w:cstheme="minorHAnsi"/>
                <w:sz w:val="22"/>
                <w:szCs w:val="22"/>
              </w:rPr>
              <w:t xml:space="preserve"> by the Chair</w:t>
            </w:r>
            <w:r w:rsidRPr="001A2666">
              <w:rPr>
                <w:rFonts w:cstheme="minorHAnsi"/>
                <w:sz w:val="22"/>
                <w:szCs w:val="22"/>
              </w:rPr>
              <w:t xml:space="preserve"> (consider representation from staff associations, support groups and local management teams)</w:t>
            </w:r>
            <w:r w:rsidR="001E7081" w:rsidRPr="001A2666">
              <w:rPr>
                <w:rFonts w:cstheme="minorHAnsi"/>
                <w:sz w:val="22"/>
                <w:szCs w:val="22"/>
              </w:rPr>
              <w:t xml:space="preserve"> If there are data gaps, agree what next steps might be required</w:t>
            </w:r>
            <w:r w:rsidRPr="001A2666">
              <w:rPr>
                <w:rFonts w:cstheme="minorHAnsi"/>
                <w:sz w:val="22"/>
                <w:szCs w:val="22"/>
              </w:rPr>
              <w:t>.</w:t>
            </w:r>
          </w:p>
          <w:bookmarkEnd w:id="6"/>
          <w:p w14:paraId="4538608B" w14:textId="77777777" w:rsidR="00AC127F" w:rsidRPr="001A2666" w:rsidRDefault="00AC127F" w:rsidP="00442519">
            <w:pPr>
              <w:numPr>
                <w:ilvl w:val="0"/>
                <w:numId w:val="11"/>
              </w:numPr>
              <w:contextualSpacing/>
              <w:jc w:val="both"/>
              <w:rPr>
                <w:rFonts w:cstheme="minorHAnsi"/>
                <w:sz w:val="22"/>
                <w:szCs w:val="22"/>
              </w:rPr>
            </w:pPr>
            <w:r w:rsidRPr="001A2666">
              <w:rPr>
                <w:rFonts w:cstheme="minorHAnsi"/>
                <w:sz w:val="22"/>
                <w:szCs w:val="22"/>
              </w:rPr>
              <w:t>Where TVPs are considered legitimate, agree the amount to be paid and the duration and frequency of payments.</w:t>
            </w:r>
          </w:p>
          <w:p w14:paraId="1EDC8845" w14:textId="77777777" w:rsidR="00AC127F" w:rsidRPr="003E4B7B" w:rsidRDefault="00AC127F" w:rsidP="00442519">
            <w:pPr>
              <w:numPr>
                <w:ilvl w:val="0"/>
                <w:numId w:val="11"/>
              </w:numPr>
              <w:contextualSpacing/>
              <w:jc w:val="both"/>
              <w:rPr>
                <w:rFonts w:cstheme="minorHAnsi"/>
                <w:sz w:val="22"/>
                <w:szCs w:val="22"/>
              </w:rPr>
            </w:pPr>
            <w:r w:rsidRPr="003E4B7B">
              <w:rPr>
                <w:rFonts w:cstheme="minorHAnsi"/>
                <w:sz w:val="22"/>
                <w:szCs w:val="22"/>
              </w:rPr>
              <w:t>Where data shows the potential for indirect discrimination to occur, ensure an action plan is in place</w:t>
            </w:r>
            <w:r w:rsidR="0089279E" w:rsidRPr="003E4B7B">
              <w:rPr>
                <w:rFonts w:cstheme="minorHAnsi"/>
                <w:sz w:val="22"/>
                <w:szCs w:val="22"/>
              </w:rPr>
              <w:t xml:space="preserve"> as part of the EIA</w:t>
            </w:r>
            <w:r w:rsidRPr="003E4B7B">
              <w:rPr>
                <w:rFonts w:cstheme="minorHAnsi"/>
                <w:sz w:val="22"/>
                <w:szCs w:val="22"/>
              </w:rPr>
              <w:t>.</w:t>
            </w:r>
            <w:r w:rsidR="00074301" w:rsidRPr="003E4B7B">
              <w:rPr>
                <w:rFonts w:cstheme="minorHAnsi"/>
                <w:sz w:val="22"/>
                <w:szCs w:val="22"/>
              </w:rPr>
              <w:t xml:space="preserve"> </w:t>
            </w:r>
            <w:r w:rsidRPr="003E4B7B">
              <w:rPr>
                <w:rFonts w:cstheme="minorHAnsi"/>
                <w:sz w:val="22"/>
                <w:szCs w:val="22"/>
              </w:rPr>
              <w:t>This should document what pro-active action is being taken to address the issues.</w:t>
            </w:r>
          </w:p>
          <w:p w14:paraId="0D647565" w14:textId="65E03E2E" w:rsidR="001A2666" w:rsidRPr="00AC127F" w:rsidRDefault="001A2666" w:rsidP="00CF7A27">
            <w:pPr>
              <w:contextualSpacing/>
              <w:jc w:val="both"/>
              <w:rPr>
                <w:rFonts w:cstheme="minorHAnsi"/>
                <w:sz w:val="22"/>
                <w:szCs w:val="22"/>
              </w:rPr>
            </w:pPr>
          </w:p>
        </w:tc>
      </w:tr>
      <w:tr w:rsidR="00AC127F" w:rsidRPr="00AC127F" w14:paraId="142BB734" w14:textId="77777777" w:rsidTr="001219BA">
        <w:trPr>
          <w:trHeight w:val="309"/>
        </w:trPr>
        <w:tc>
          <w:tcPr>
            <w:tcW w:w="3827" w:type="dxa"/>
            <w:shd w:val="clear" w:color="auto" w:fill="D9E2F3" w:themeFill="accent1" w:themeFillTint="33"/>
          </w:tcPr>
          <w:p w14:paraId="0D6BD2DC" w14:textId="77777777" w:rsidR="00AC127F" w:rsidRPr="00AC127F" w:rsidRDefault="00AC127F" w:rsidP="00CF7A27">
            <w:pPr>
              <w:jc w:val="both"/>
              <w:rPr>
                <w:rFonts w:cstheme="minorHAnsi"/>
                <w:b/>
                <w:bCs/>
                <w:sz w:val="22"/>
                <w:szCs w:val="22"/>
              </w:rPr>
            </w:pPr>
            <w:r w:rsidRPr="00AC127F">
              <w:rPr>
                <w:rFonts w:cstheme="minorHAnsi"/>
                <w:b/>
                <w:bCs/>
                <w:sz w:val="22"/>
                <w:szCs w:val="22"/>
              </w:rPr>
              <w:t xml:space="preserve">Stage </w:t>
            </w:r>
            <w:r w:rsidR="00C71AB1">
              <w:rPr>
                <w:rFonts w:cstheme="minorHAnsi"/>
                <w:b/>
                <w:bCs/>
                <w:sz w:val="22"/>
                <w:szCs w:val="22"/>
              </w:rPr>
              <w:t>3</w:t>
            </w:r>
          </w:p>
        </w:tc>
        <w:tc>
          <w:tcPr>
            <w:tcW w:w="9824" w:type="dxa"/>
            <w:shd w:val="clear" w:color="auto" w:fill="D9E2F3" w:themeFill="accent1" w:themeFillTint="33"/>
          </w:tcPr>
          <w:p w14:paraId="7C84F804" w14:textId="77777777" w:rsidR="00AC127F" w:rsidRPr="00AC127F" w:rsidRDefault="00AC127F" w:rsidP="00CF7A27">
            <w:pPr>
              <w:jc w:val="both"/>
              <w:rPr>
                <w:rFonts w:cstheme="minorHAnsi"/>
                <w:sz w:val="22"/>
                <w:szCs w:val="22"/>
              </w:rPr>
            </w:pPr>
          </w:p>
        </w:tc>
      </w:tr>
      <w:tr w:rsidR="00AC127F" w:rsidRPr="00AC127F" w14:paraId="28A527C0" w14:textId="77777777" w:rsidTr="001219BA">
        <w:trPr>
          <w:trHeight w:val="297"/>
        </w:trPr>
        <w:tc>
          <w:tcPr>
            <w:tcW w:w="3827" w:type="dxa"/>
          </w:tcPr>
          <w:p w14:paraId="6C200235" w14:textId="77777777" w:rsidR="00AC127F" w:rsidRPr="00AC127F" w:rsidRDefault="00AC127F" w:rsidP="00CF7A27">
            <w:pPr>
              <w:jc w:val="both"/>
              <w:rPr>
                <w:rFonts w:cstheme="minorHAnsi"/>
                <w:sz w:val="22"/>
                <w:szCs w:val="22"/>
              </w:rPr>
            </w:pPr>
            <w:r w:rsidRPr="00AC127F">
              <w:rPr>
                <w:rFonts w:cstheme="minorHAnsi"/>
                <w:noProof/>
                <w:sz w:val="22"/>
                <w:szCs w:val="22"/>
                <w:lang w:eastAsia="en-GB"/>
              </w:rPr>
              <w:drawing>
                <wp:anchor distT="0" distB="0" distL="114300" distR="114300" simplePos="0" relativeHeight="251673600" behindDoc="0" locked="0" layoutInCell="1" allowOverlap="1" wp14:anchorId="14136DF1" wp14:editId="486D6861">
                  <wp:simplePos x="0" y="0"/>
                  <wp:positionH relativeFrom="column">
                    <wp:posOffset>167640</wp:posOffset>
                  </wp:positionH>
                  <wp:positionV relativeFrom="paragraph">
                    <wp:posOffset>103505</wp:posOffset>
                  </wp:positionV>
                  <wp:extent cx="609600" cy="4692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469265"/>
                          </a:xfrm>
                          <a:prstGeom prst="rect">
                            <a:avLst/>
                          </a:prstGeom>
                        </pic:spPr>
                      </pic:pic>
                    </a:graphicData>
                  </a:graphic>
                </wp:anchor>
              </w:drawing>
            </w:r>
          </w:p>
          <w:p w14:paraId="23018D90" w14:textId="6721A5FB" w:rsidR="00AC127F" w:rsidRPr="00AC127F" w:rsidRDefault="006D50D2" w:rsidP="00CF7A27">
            <w:pPr>
              <w:jc w:val="both"/>
              <w:rPr>
                <w:rFonts w:cstheme="minorHAnsi"/>
                <w:sz w:val="22"/>
                <w:szCs w:val="22"/>
              </w:rPr>
            </w:pPr>
            <w:r w:rsidRPr="00AC127F">
              <w:rPr>
                <w:rFonts w:cstheme="minorHAnsi"/>
                <w:noProof/>
                <w:sz w:val="22"/>
                <w:szCs w:val="22"/>
                <w:lang w:eastAsia="en-GB"/>
              </w:rPr>
              <mc:AlternateContent>
                <mc:Choice Requires="wps">
                  <w:drawing>
                    <wp:anchor distT="0" distB="0" distL="114300" distR="114300" simplePos="0" relativeHeight="251668480" behindDoc="0" locked="0" layoutInCell="1" allowOverlap="1" wp14:anchorId="2A5BE147" wp14:editId="77494BE1">
                      <wp:simplePos x="0" y="0"/>
                      <wp:positionH relativeFrom="column">
                        <wp:posOffset>1726565</wp:posOffset>
                      </wp:positionH>
                      <wp:positionV relativeFrom="paragraph">
                        <wp:posOffset>180975</wp:posOffset>
                      </wp:positionV>
                      <wp:extent cx="468630" cy="906780"/>
                      <wp:effectExtent l="25400" t="0" r="39370" b="33020"/>
                      <wp:wrapNone/>
                      <wp:docPr id="4" name="Arrow: Chevron 4"/>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8602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 o:spid="_x0000_s1026" type="#_x0000_t55" style="position:absolute;margin-left:135.95pt;margin-top:14.25pt;width:36.9pt;height:7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" adj="10800" fillcolor="#4472c4" strokecolor="#2f528f" strokeweight="1pt"/>
                  </w:pict>
                </mc:Fallback>
              </mc:AlternateContent>
            </w:r>
            <w:r w:rsidR="00E107D8" w:rsidRPr="00AC127F">
              <w:rPr>
                <w:rFonts w:cstheme="minorHAnsi"/>
                <w:noProof/>
                <w:sz w:val="22"/>
                <w:szCs w:val="22"/>
                <w:lang w:eastAsia="en-GB"/>
              </w:rPr>
              <mc:AlternateContent>
                <mc:Choice Requires="wps">
                  <w:drawing>
                    <wp:anchor distT="45720" distB="45720" distL="114300" distR="114300" simplePos="0" relativeHeight="251674624" behindDoc="0" locked="0" layoutInCell="1" allowOverlap="1" wp14:anchorId="284A2310" wp14:editId="0680EB6A">
                      <wp:simplePos x="0" y="0"/>
                      <wp:positionH relativeFrom="column">
                        <wp:posOffset>809625</wp:posOffset>
                      </wp:positionH>
                      <wp:positionV relativeFrom="paragraph">
                        <wp:posOffset>311150</wp:posOffset>
                      </wp:positionV>
                      <wp:extent cx="944880" cy="472440"/>
                      <wp:effectExtent l="0" t="0" r="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72440"/>
                              </a:xfrm>
                              <a:prstGeom prst="rect">
                                <a:avLst/>
                              </a:prstGeom>
                              <a:solidFill>
                                <a:srgbClr val="FFFFFF"/>
                              </a:solidFill>
                              <a:ln w="9525">
                                <a:noFill/>
                                <a:miter lim="800000"/>
                                <a:headEnd/>
                                <a:tailEnd/>
                              </a:ln>
                            </wps:spPr>
                            <wps:txbx>
                              <w:txbxContent>
                                <w:p w14:paraId="03D131C2" w14:textId="77777777" w:rsidR="00A52D46" w:rsidRDefault="00A52D46" w:rsidP="00AC127F">
                                  <w:pPr>
                                    <w:spacing w:after="0" w:line="240" w:lineRule="auto"/>
                                    <w:rPr>
                                      <w:b/>
                                      <w:bCs/>
                                      <w:sz w:val="20"/>
                                      <w:szCs w:val="20"/>
                                    </w:rPr>
                                  </w:pPr>
                                  <w:r>
                                    <w:rPr>
                                      <w:b/>
                                      <w:bCs/>
                                      <w:sz w:val="20"/>
                                      <w:szCs w:val="20"/>
                                    </w:rPr>
                                    <w:t>Communicate</w:t>
                                  </w:r>
                                </w:p>
                                <w:p w14:paraId="0B6E92A8" w14:textId="77777777" w:rsidR="00A52D46" w:rsidRPr="001C6944" w:rsidRDefault="00A52D46" w:rsidP="00AC127F">
                                  <w:pPr>
                                    <w:spacing w:after="0" w:line="240" w:lineRule="auto"/>
                                    <w:rPr>
                                      <w:b/>
                                      <w:bCs/>
                                      <w:sz w:val="20"/>
                                      <w:szCs w:val="20"/>
                                    </w:rPr>
                                  </w:pPr>
                                  <w:r>
                                    <w:rPr>
                                      <w:b/>
                                      <w:bCs/>
                                      <w:sz w:val="20"/>
                                      <w:szCs w:val="20"/>
                                    </w:rPr>
                                    <w:t>Decision</w:t>
                                  </w:r>
                                </w:p>
                                <w:p w14:paraId="2BFCECD5" w14:textId="77777777" w:rsidR="00A52D46" w:rsidRDefault="00A52D46" w:rsidP="00AC1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A2310" id="_x0000_s1029" type="#_x0000_t202" style="position:absolute;left:0;text-align:left;margin-left:63.75pt;margin-top:24.5pt;width:74.4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" stroked="f">
                      <v:textbox>
                        <w:txbxContent>
                          <w:p w14:paraId="03D131C2" w14:textId="77777777" w:rsidR="00A52D46" w:rsidRDefault="00A52D46" w:rsidP="00AC127F">
                            <w:pPr>
                              <w:spacing w:after="0" w:line="240" w:lineRule="auto"/>
                              <w:rPr>
                                <w:b/>
                                <w:bCs/>
                                <w:sz w:val="20"/>
                                <w:szCs w:val="20"/>
                              </w:rPr>
                            </w:pPr>
                            <w:r>
                              <w:rPr>
                                <w:b/>
                                <w:bCs/>
                                <w:sz w:val="20"/>
                                <w:szCs w:val="20"/>
                              </w:rPr>
                              <w:t>Communicate</w:t>
                            </w:r>
                          </w:p>
                          <w:p w14:paraId="0B6E92A8" w14:textId="77777777" w:rsidR="00A52D46" w:rsidRPr="001C6944" w:rsidRDefault="00A52D46" w:rsidP="00AC127F">
                            <w:pPr>
                              <w:spacing w:after="0" w:line="240" w:lineRule="auto"/>
                              <w:rPr>
                                <w:b/>
                                <w:bCs/>
                                <w:sz w:val="20"/>
                                <w:szCs w:val="20"/>
                              </w:rPr>
                            </w:pPr>
                            <w:r>
                              <w:rPr>
                                <w:b/>
                                <w:bCs/>
                                <w:sz w:val="20"/>
                                <w:szCs w:val="20"/>
                              </w:rPr>
                              <w:t>Decision</w:t>
                            </w:r>
                          </w:p>
                          <w:p w14:paraId="2BFCECD5" w14:textId="77777777" w:rsidR="00A52D46" w:rsidRDefault="00A52D46" w:rsidP="00AC127F"/>
                        </w:txbxContent>
                      </v:textbox>
                      <w10:wrap type="square"/>
                    </v:shape>
                  </w:pict>
                </mc:Fallback>
              </mc:AlternateContent>
            </w:r>
            <w:r w:rsidR="00AC127F" w:rsidRPr="00AC127F">
              <w:rPr>
                <w:rFonts w:cstheme="minorHAnsi"/>
                <w:noProof/>
                <w:sz w:val="22"/>
                <w:szCs w:val="22"/>
                <w:lang w:eastAsia="en-GB"/>
              </w:rPr>
              <w:drawing>
                <wp:anchor distT="0" distB="0" distL="114300" distR="114300" simplePos="0" relativeHeight="251672576" behindDoc="0" locked="0" layoutInCell="1" allowOverlap="1" wp14:anchorId="637C818B" wp14:editId="3A828F88">
                  <wp:simplePos x="0" y="0"/>
                  <wp:positionH relativeFrom="column">
                    <wp:posOffset>191770</wp:posOffset>
                  </wp:positionH>
                  <wp:positionV relativeFrom="paragraph">
                    <wp:posOffset>557530</wp:posOffset>
                  </wp:positionV>
                  <wp:extent cx="582295" cy="434340"/>
                  <wp:effectExtent l="0" t="0" r="825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295" cy="434340"/>
                          </a:xfrm>
                          <a:prstGeom prst="rect">
                            <a:avLst/>
                          </a:prstGeom>
                        </pic:spPr>
                      </pic:pic>
                    </a:graphicData>
                  </a:graphic>
                </wp:anchor>
              </w:drawing>
            </w:r>
          </w:p>
        </w:tc>
        <w:tc>
          <w:tcPr>
            <w:tcW w:w="9824" w:type="dxa"/>
          </w:tcPr>
          <w:p w14:paraId="0DA08CC8" w14:textId="77777777" w:rsidR="00AC127F" w:rsidRPr="00AC127F" w:rsidRDefault="00AC127F" w:rsidP="00CF7A27">
            <w:pPr>
              <w:jc w:val="both"/>
              <w:rPr>
                <w:rFonts w:cstheme="minorHAnsi"/>
                <w:sz w:val="22"/>
                <w:szCs w:val="22"/>
              </w:rPr>
            </w:pPr>
          </w:p>
          <w:p w14:paraId="6345825C" w14:textId="77777777" w:rsidR="00AC127F" w:rsidRPr="00AC127F" w:rsidRDefault="00AC127F" w:rsidP="00CF7A27">
            <w:pPr>
              <w:numPr>
                <w:ilvl w:val="0"/>
                <w:numId w:val="12"/>
              </w:numPr>
              <w:contextualSpacing/>
              <w:jc w:val="both"/>
              <w:rPr>
                <w:rFonts w:cstheme="minorHAnsi"/>
                <w:sz w:val="22"/>
                <w:szCs w:val="22"/>
              </w:rPr>
            </w:pPr>
            <w:r w:rsidRPr="00AC127F">
              <w:rPr>
                <w:rFonts w:cstheme="minorHAnsi"/>
                <w:sz w:val="22"/>
                <w:szCs w:val="22"/>
              </w:rPr>
              <w:t xml:space="preserve">Communicate details of the decision to make a </w:t>
            </w:r>
            <w:r w:rsidR="00385690">
              <w:rPr>
                <w:rFonts w:cstheme="minorHAnsi"/>
                <w:sz w:val="22"/>
                <w:szCs w:val="22"/>
              </w:rPr>
              <w:t>TVP</w:t>
            </w:r>
            <w:r w:rsidRPr="00AC127F">
              <w:rPr>
                <w:rFonts w:cstheme="minorHAnsi"/>
                <w:sz w:val="22"/>
                <w:szCs w:val="22"/>
              </w:rPr>
              <w:t xml:space="preserve"> to the recipients and Payroll.</w:t>
            </w:r>
          </w:p>
          <w:p w14:paraId="7CA6FBFA" w14:textId="77777777" w:rsidR="00AC127F" w:rsidRPr="00AC127F" w:rsidRDefault="00AC127F" w:rsidP="00CF7A27">
            <w:pPr>
              <w:numPr>
                <w:ilvl w:val="0"/>
                <w:numId w:val="12"/>
              </w:numPr>
              <w:contextualSpacing/>
              <w:jc w:val="both"/>
              <w:rPr>
                <w:rFonts w:cstheme="minorHAnsi"/>
                <w:sz w:val="22"/>
                <w:szCs w:val="22"/>
              </w:rPr>
            </w:pPr>
            <w:r w:rsidRPr="00AC127F">
              <w:rPr>
                <w:rFonts w:cstheme="minorHAnsi"/>
                <w:sz w:val="22"/>
                <w:szCs w:val="22"/>
              </w:rPr>
              <w:t>Notification should include reasons for the payment; the amount; the method of payment</w:t>
            </w:r>
            <w:r w:rsidR="00385690">
              <w:rPr>
                <w:rFonts w:cstheme="minorHAnsi"/>
                <w:sz w:val="22"/>
                <w:szCs w:val="22"/>
              </w:rPr>
              <w:t>;</w:t>
            </w:r>
            <w:r w:rsidR="00074301">
              <w:rPr>
                <w:rFonts w:cstheme="minorHAnsi"/>
                <w:sz w:val="22"/>
                <w:szCs w:val="22"/>
              </w:rPr>
              <w:t xml:space="preserve"> </w:t>
            </w:r>
            <w:r w:rsidRPr="00AC127F">
              <w:rPr>
                <w:rFonts w:cstheme="minorHAnsi"/>
                <w:sz w:val="22"/>
                <w:szCs w:val="22"/>
              </w:rPr>
              <w:t>when it will cease/be reviewed</w:t>
            </w:r>
            <w:r w:rsidR="00385690">
              <w:rPr>
                <w:rFonts w:cstheme="minorHAnsi"/>
                <w:sz w:val="22"/>
                <w:szCs w:val="22"/>
              </w:rPr>
              <w:t xml:space="preserve"> and t</w:t>
            </w:r>
            <w:r w:rsidRPr="00AC127F">
              <w:rPr>
                <w:rFonts w:cstheme="minorHAnsi"/>
                <w:sz w:val="22"/>
                <w:szCs w:val="22"/>
              </w:rPr>
              <w:t>he conditions surrounding the payment (i.e. non-pensionable and can be withdrawn) should also be covered. Officers must be aware that they cannot rely on the payment beyond the agreed period.</w:t>
            </w:r>
          </w:p>
          <w:p w14:paraId="2D1DAFFD" w14:textId="12D21642" w:rsidR="00AC127F" w:rsidRDefault="00AC127F" w:rsidP="00CF7A27">
            <w:pPr>
              <w:numPr>
                <w:ilvl w:val="0"/>
                <w:numId w:val="12"/>
              </w:numPr>
              <w:contextualSpacing/>
              <w:jc w:val="both"/>
              <w:rPr>
                <w:rFonts w:cstheme="minorHAnsi"/>
                <w:sz w:val="22"/>
                <w:szCs w:val="22"/>
              </w:rPr>
            </w:pPr>
            <w:r w:rsidRPr="00AC127F">
              <w:rPr>
                <w:rFonts w:cstheme="minorHAnsi"/>
                <w:sz w:val="22"/>
                <w:szCs w:val="22"/>
              </w:rPr>
              <w:t xml:space="preserve">Notification to officers should be by way of a formal letter, which they should acknowledge </w:t>
            </w:r>
            <w:r w:rsidRPr="00074301">
              <w:rPr>
                <w:rFonts w:cstheme="minorHAnsi"/>
                <w:sz w:val="22"/>
                <w:szCs w:val="22"/>
              </w:rPr>
              <w:t>in writing</w:t>
            </w:r>
            <w:r w:rsidRPr="00385690">
              <w:rPr>
                <w:rFonts w:cstheme="minorHAnsi"/>
                <w:sz w:val="22"/>
                <w:szCs w:val="22"/>
              </w:rPr>
              <w:t xml:space="preserve">.  </w:t>
            </w:r>
          </w:p>
          <w:p w14:paraId="20AC9EAC" w14:textId="6D58577B" w:rsidR="003E34D6" w:rsidRPr="006D50D2" w:rsidRDefault="003E34D6" w:rsidP="00CF7A27">
            <w:pPr>
              <w:numPr>
                <w:ilvl w:val="0"/>
                <w:numId w:val="12"/>
              </w:numPr>
              <w:contextualSpacing/>
              <w:jc w:val="both"/>
              <w:rPr>
                <w:rFonts w:cstheme="minorHAnsi"/>
                <w:sz w:val="22"/>
                <w:szCs w:val="22"/>
              </w:rPr>
            </w:pPr>
            <w:r>
              <w:rPr>
                <w:rFonts w:cstheme="minorHAnsi"/>
                <w:sz w:val="22"/>
                <w:szCs w:val="22"/>
              </w:rPr>
              <w:t>Capture protected characteristics of those in receipt of payments</w:t>
            </w:r>
            <w:r w:rsidR="004410C5">
              <w:rPr>
                <w:rFonts w:cstheme="minorHAnsi"/>
                <w:sz w:val="22"/>
                <w:szCs w:val="22"/>
              </w:rPr>
              <w:t xml:space="preserve"> </w:t>
            </w:r>
            <w:r w:rsidR="004410C5" w:rsidRPr="006D50D2">
              <w:rPr>
                <w:rFonts w:cstheme="minorHAnsi"/>
                <w:sz w:val="22"/>
                <w:szCs w:val="22"/>
              </w:rPr>
              <w:t xml:space="preserve">and the data referenced </w:t>
            </w:r>
            <w:r w:rsidR="004410C5" w:rsidRPr="006D50D2">
              <w:rPr>
                <w:rFonts w:cstheme="minorHAnsi"/>
                <w:sz w:val="22"/>
                <w:szCs w:val="22"/>
                <w:u w:val="single"/>
              </w:rPr>
              <w:t>at 15 e) (</w:t>
            </w:r>
            <w:proofErr w:type="spellStart"/>
            <w:r w:rsidR="004410C5" w:rsidRPr="006D50D2">
              <w:rPr>
                <w:rFonts w:cstheme="minorHAnsi"/>
                <w:sz w:val="22"/>
                <w:szCs w:val="22"/>
                <w:u w:val="single"/>
              </w:rPr>
              <w:t>i</w:t>
            </w:r>
            <w:proofErr w:type="spellEnd"/>
            <w:r w:rsidR="004410C5" w:rsidRPr="006D50D2">
              <w:rPr>
                <w:rFonts w:cstheme="minorHAnsi"/>
                <w:sz w:val="22"/>
                <w:szCs w:val="22"/>
                <w:u w:val="single"/>
              </w:rPr>
              <w:t>) in the determinations</w:t>
            </w:r>
            <w:r w:rsidR="004410C5" w:rsidRPr="006D50D2">
              <w:rPr>
                <w:rFonts w:cstheme="minorHAnsi"/>
                <w:sz w:val="22"/>
                <w:szCs w:val="22"/>
              </w:rPr>
              <w:t xml:space="preserve"> (skill and the roles for which an officer is receiving a payment)</w:t>
            </w:r>
            <w:r w:rsidR="004410C5" w:rsidRPr="006D50D2">
              <w:rPr>
                <w:rStyle w:val="FootnoteReference"/>
                <w:rFonts w:cstheme="minorHAnsi"/>
                <w:sz w:val="22"/>
                <w:szCs w:val="22"/>
              </w:rPr>
              <w:footnoteReference w:id="8"/>
            </w:r>
            <w:r w:rsidR="0091192E">
              <w:rPr>
                <w:rFonts w:cstheme="minorHAnsi"/>
                <w:sz w:val="22"/>
                <w:szCs w:val="22"/>
              </w:rPr>
              <w:t>.</w:t>
            </w:r>
          </w:p>
          <w:p w14:paraId="370DD4B0" w14:textId="77777777" w:rsidR="001219BA" w:rsidRPr="00AC127F" w:rsidRDefault="001219BA" w:rsidP="003E34D6">
            <w:pPr>
              <w:contextualSpacing/>
              <w:jc w:val="both"/>
              <w:rPr>
                <w:rFonts w:cstheme="minorHAnsi"/>
                <w:sz w:val="22"/>
                <w:szCs w:val="22"/>
              </w:rPr>
            </w:pPr>
          </w:p>
        </w:tc>
      </w:tr>
      <w:tr w:rsidR="00AC127F" w:rsidRPr="00AC127F" w14:paraId="2F0BCCE0" w14:textId="77777777" w:rsidTr="001219BA">
        <w:trPr>
          <w:trHeight w:val="297"/>
        </w:trPr>
        <w:tc>
          <w:tcPr>
            <w:tcW w:w="3827" w:type="dxa"/>
            <w:shd w:val="clear" w:color="auto" w:fill="D9E2F3" w:themeFill="accent1" w:themeFillTint="33"/>
          </w:tcPr>
          <w:p w14:paraId="62F2B2FC" w14:textId="77777777" w:rsidR="00AC127F" w:rsidRPr="00AC127F" w:rsidRDefault="00AC127F" w:rsidP="00CF7A27">
            <w:pPr>
              <w:jc w:val="both"/>
              <w:rPr>
                <w:rFonts w:cstheme="minorHAnsi"/>
                <w:b/>
                <w:bCs/>
                <w:sz w:val="22"/>
                <w:szCs w:val="22"/>
              </w:rPr>
            </w:pPr>
            <w:r w:rsidRPr="00AC127F">
              <w:rPr>
                <w:rFonts w:cstheme="minorHAnsi"/>
                <w:b/>
                <w:bCs/>
                <w:sz w:val="22"/>
                <w:szCs w:val="22"/>
              </w:rPr>
              <w:t xml:space="preserve">Stage </w:t>
            </w:r>
            <w:r w:rsidR="00C71AB1">
              <w:rPr>
                <w:rFonts w:cstheme="minorHAnsi"/>
                <w:b/>
                <w:bCs/>
                <w:sz w:val="22"/>
                <w:szCs w:val="22"/>
              </w:rPr>
              <w:t>4</w:t>
            </w:r>
          </w:p>
        </w:tc>
        <w:tc>
          <w:tcPr>
            <w:tcW w:w="9824" w:type="dxa"/>
            <w:shd w:val="clear" w:color="auto" w:fill="D9E2F3" w:themeFill="accent1" w:themeFillTint="33"/>
          </w:tcPr>
          <w:p w14:paraId="13C95D45" w14:textId="77777777" w:rsidR="00AC127F" w:rsidRPr="00AC127F" w:rsidRDefault="00AC127F" w:rsidP="00CF7A27">
            <w:pPr>
              <w:jc w:val="both"/>
              <w:rPr>
                <w:rFonts w:cstheme="minorHAnsi"/>
                <w:sz w:val="22"/>
                <w:szCs w:val="22"/>
              </w:rPr>
            </w:pPr>
          </w:p>
        </w:tc>
      </w:tr>
      <w:tr w:rsidR="00AC127F" w:rsidRPr="00AC127F" w14:paraId="54F72A2E" w14:textId="77777777" w:rsidTr="001219BA">
        <w:trPr>
          <w:trHeight w:val="297"/>
        </w:trPr>
        <w:tc>
          <w:tcPr>
            <w:tcW w:w="3827" w:type="dxa"/>
          </w:tcPr>
          <w:p w14:paraId="72BF78AD" w14:textId="77777777" w:rsidR="00AC127F" w:rsidRPr="00AC127F" w:rsidRDefault="00AC127F" w:rsidP="00CF7A27">
            <w:pPr>
              <w:jc w:val="both"/>
              <w:rPr>
                <w:rFonts w:cstheme="minorHAnsi"/>
                <w:sz w:val="22"/>
                <w:szCs w:val="22"/>
              </w:rPr>
            </w:pPr>
          </w:p>
          <w:p w14:paraId="368573BE" w14:textId="4E0DFC15" w:rsidR="00AC127F" w:rsidRPr="00AC127F" w:rsidRDefault="0091192E" w:rsidP="00CF7A27">
            <w:pPr>
              <w:jc w:val="both"/>
              <w:rPr>
                <w:rFonts w:cstheme="minorHAnsi"/>
                <w:sz w:val="22"/>
                <w:szCs w:val="22"/>
              </w:rPr>
            </w:pPr>
            <w:r w:rsidRPr="00AC127F">
              <w:rPr>
                <w:rFonts w:cstheme="minorHAnsi"/>
                <w:noProof/>
                <w:sz w:val="22"/>
                <w:szCs w:val="22"/>
                <w:lang w:eastAsia="en-GB"/>
              </w:rPr>
              <mc:AlternateContent>
                <mc:Choice Requires="wps">
                  <w:drawing>
                    <wp:anchor distT="0" distB="0" distL="114300" distR="114300" simplePos="0" relativeHeight="251675648" behindDoc="0" locked="0" layoutInCell="1" allowOverlap="1" wp14:anchorId="1028AFA3" wp14:editId="72532F4B">
                      <wp:simplePos x="0" y="0"/>
                      <wp:positionH relativeFrom="column">
                        <wp:posOffset>1675130</wp:posOffset>
                      </wp:positionH>
                      <wp:positionV relativeFrom="paragraph">
                        <wp:posOffset>31750</wp:posOffset>
                      </wp:positionV>
                      <wp:extent cx="468630" cy="906780"/>
                      <wp:effectExtent l="25400" t="0" r="39370" b="33020"/>
                      <wp:wrapNone/>
                      <wp:docPr id="9" name="Arrow: Chevron 9"/>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0CA8" id="Arrow: Chevron 9" o:spid="_x0000_s1026" type="#_x0000_t55" style="position:absolute;margin-left:131.9pt;margin-top:2.5pt;width:36.9pt;height:7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" adj="10800" fillcolor="#4472c4" strokecolor="#2f528f" strokeweight="1pt"/>
                  </w:pict>
                </mc:Fallback>
              </mc:AlternateContent>
            </w:r>
            <w:r w:rsidR="00E107D8" w:rsidRPr="00AC127F">
              <w:rPr>
                <w:rFonts w:cstheme="minorHAnsi"/>
                <w:noProof/>
                <w:sz w:val="22"/>
                <w:szCs w:val="22"/>
                <w:lang w:eastAsia="en-GB"/>
              </w:rPr>
              <w:drawing>
                <wp:anchor distT="0" distB="0" distL="114300" distR="114300" simplePos="0" relativeHeight="251676672" behindDoc="0" locked="0" layoutInCell="1" allowOverlap="1" wp14:anchorId="3DC92CAC" wp14:editId="6EB1B1EB">
                  <wp:simplePos x="0" y="0"/>
                  <wp:positionH relativeFrom="column">
                    <wp:posOffset>245745</wp:posOffset>
                  </wp:positionH>
                  <wp:positionV relativeFrom="paragraph">
                    <wp:posOffset>29210</wp:posOffset>
                  </wp:positionV>
                  <wp:extent cx="1028700" cy="1028700"/>
                  <wp:effectExtent l="0" t="0" r="0" b="0"/>
                  <wp:wrapSquare wrapText="bothSides"/>
                  <wp:docPr id="8" name="Picture 8" descr="Free Review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view Cliparts, Download Free Clip Art, Free Clip Art 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8B61345" w14:textId="098C9C41" w:rsidR="00AC127F" w:rsidRPr="00AC127F" w:rsidRDefault="0091192E" w:rsidP="00CF7A27">
            <w:pPr>
              <w:jc w:val="both"/>
              <w:rPr>
                <w:rFonts w:cstheme="minorHAnsi"/>
                <w:sz w:val="22"/>
                <w:szCs w:val="22"/>
              </w:rPr>
            </w:pPr>
            <w:r w:rsidRPr="0091192E">
              <w:rPr>
                <w:rFonts w:cstheme="minorHAnsi"/>
                <w:noProof/>
                <w:sz w:val="22"/>
                <w:szCs w:val="22"/>
                <w:lang w:eastAsia="en-GB"/>
              </w:rPr>
              <mc:AlternateContent>
                <mc:Choice Requires="wps">
                  <w:drawing>
                    <wp:anchor distT="45720" distB="45720" distL="114300" distR="114300" simplePos="0" relativeHeight="251781120" behindDoc="0" locked="0" layoutInCell="1" allowOverlap="1" wp14:anchorId="205F6520" wp14:editId="59E224A1">
                      <wp:simplePos x="0" y="0"/>
                      <wp:positionH relativeFrom="column">
                        <wp:posOffset>981710</wp:posOffset>
                      </wp:positionH>
                      <wp:positionV relativeFrom="paragraph">
                        <wp:posOffset>67945</wp:posOffset>
                      </wp:positionV>
                      <wp:extent cx="704850" cy="47244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72440"/>
                              </a:xfrm>
                              <a:prstGeom prst="rect">
                                <a:avLst/>
                              </a:prstGeom>
                              <a:solidFill>
                                <a:srgbClr val="FFFFFF"/>
                              </a:solidFill>
                              <a:ln w="9525">
                                <a:noFill/>
                                <a:miter lim="800000"/>
                                <a:headEnd/>
                                <a:tailEnd/>
                              </a:ln>
                            </wps:spPr>
                            <wps:txbx>
                              <w:txbxContent>
                                <w:p w14:paraId="5335456D" w14:textId="09477197" w:rsidR="0091192E" w:rsidRPr="001C6944" w:rsidRDefault="0091192E" w:rsidP="0091192E">
                                  <w:pPr>
                                    <w:spacing w:after="0" w:line="240" w:lineRule="auto"/>
                                    <w:rPr>
                                      <w:b/>
                                      <w:bCs/>
                                      <w:sz w:val="20"/>
                                      <w:szCs w:val="20"/>
                                    </w:rPr>
                                  </w:pPr>
                                  <w:r>
                                    <w:rPr>
                                      <w:b/>
                                      <w:bCs/>
                                      <w:sz w:val="20"/>
                                      <w:szCs w:val="20"/>
                                    </w:rPr>
                                    <w:t>Review</w:t>
                                  </w:r>
                                </w:p>
                                <w:p w14:paraId="3DB53ABE" w14:textId="77777777" w:rsidR="0091192E" w:rsidRDefault="0091192E" w:rsidP="00911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6520" id="_x0000_s1030" type="#_x0000_t202" style="position:absolute;left:0;text-align:left;margin-left:77.3pt;margin-top:5.35pt;width:55.5pt;height:37.2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" stroked="f">
                      <v:textbox>
                        <w:txbxContent>
                          <w:p w14:paraId="5335456D" w14:textId="09477197" w:rsidR="0091192E" w:rsidRPr="001C6944" w:rsidRDefault="0091192E" w:rsidP="0091192E">
                            <w:pPr>
                              <w:spacing w:after="0" w:line="240" w:lineRule="auto"/>
                              <w:rPr>
                                <w:b/>
                                <w:bCs/>
                                <w:sz w:val="20"/>
                                <w:szCs w:val="20"/>
                              </w:rPr>
                            </w:pPr>
                            <w:r>
                              <w:rPr>
                                <w:b/>
                                <w:bCs/>
                                <w:sz w:val="20"/>
                                <w:szCs w:val="20"/>
                              </w:rPr>
                              <w:t>Review</w:t>
                            </w:r>
                          </w:p>
                          <w:p w14:paraId="3DB53ABE" w14:textId="77777777" w:rsidR="0091192E" w:rsidRDefault="0091192E" w:rsidP="0091192E"/>
                        </w:txbxContent>
                      </v:textbox>
                      <w10:wrap type="square"/>
                    </v:shape>
                  </w:pict>
                </mc:Fallback>
              </mc:AlternateContent>
            </w:r>
          </w:p>
          <w:p w14:paraId="3C0E1057" w14:textId="77777777" w:rsidR="00AC127F" w:rsidRPr="00AC127F" w:rsidRDefault="00AC127F" w:rsidP="00CF7A27">
            <w:pPr>
              <w:jc w:val="both"/>
              <w:rPr>
                <w:rFonts w:cstheme="minorHAnsi"/>
                <w:sz w:val="22"/>
                <w:szCs w:val="22"/>
              </w:rPr>
            </w:pPr>
          </w:p>
        </w:tc>
        <w:tc>
          <w:tcPr>
            <w:tcW w:w="9824" w:type="dxa"/>
          </w:tcPr>
          <w:p w14:paraId="02959E05" w14:textId="77777777" w:rsidR="00AC127F" w:rsidRPr="00AC127F" w:rsidRDefault="00AC127F" w:rsidP="00CF7A27">
            <w:pPr>
              <w:jc w:val="both"/>
              <w:rPr>
                <w:rFonts w:cstheme="minorHAnsi"/>
                <w:sz w:val="22"/>
                <w:szCs w:val="22"/>
              </w:rPr>
            </w:pPr>
          </w:p>
          <w:p w14:paraId="40DBD313" w14:textId="77777777" w:rsidR="00AC127F" w:rsidRPr="00AC127F" w:rsidRDefault="00AC127F" w:rsidP="00CF7A27">
            <w:pPr>
              <w:numPr>
                <w:ilvl w:val="0"/>
                <w:numId w:val="13"/>
              </w:numPr>
              <w:contextualSpacing/>
              <w:jc w:val="both"/>
              <w:rPr>
                <w:rFonts w:cstheme="minorHAnsi"/>
                <w:sz w:val="22"/>
                <w:szCs w:val="22"/>
              </w:rPr>
            </w:pPr>
            <w:r w:rsidRPr="00AC127F">
              <w:rPr>
                <w:rFonts w:cstheme="minorHAnsi"/>
                <w:sz w:val="22"/>
                <w:szCs w:val="22"/>
              </w:rPr>
              <w:t xml:space="preserve">Review as part of the agreed workforce planning cycle </w:t>
            </w:r>
            <w:r w:rsidR="00C71AB1">
              <w:rPr>
                <w:rFonts w:cstheme="minorHAnsi"/>
                <w:sz w:val="22"/>
                <w:szCs w:val="22"/>
              </w:rPr>
              <w:t>–</w:t>
            </w:r>
            <w:r w:rsidRPr="00AC127F">
              <w:rPr>
                <w:rFonts w:cstheme="minorHAnsi"/>
                <w:sz w:val="22"/>
                <w:szCs w:val="22"/>
              </w:rPr>
              <w:t xml:space="preserve"> repeat</w:t>
            </w:r>
            <w:r w:rsidR="00C71AB1">
              <w:rPr>
                <w:rFonts w:cstheme="minorHAnsi"/>
                <w:sz w:val="22"/>
                <w:szCs w:val="22"/>
              </w:rPr>
              <w:t>/update</w:t>
            </w:r>
            <w:r w:rsidRPr="00AC127F">
              <w:rPr>
                <w:rFonts w:cstheme="minorHAnsi"/>
                <w:sz w:val="22"/>
                <w:szCs w:val="22"/>
              </w:rPr>
              <w:t xml:space="preserve"> </w:t>
            </w:r>
            <w:r w:rsidR="00385690">
              <w:rPr>
                <w:rFonts w:cstheme="minorHAnsi"/>
                <w:sz w:val="22"/>
                <w:szCs w:val="22"/>
              </w:rPr>
              <w:t>the EIA</w:t>
            </w:r>
            <w:r w:rsidRPr="00AC127F">
              <w:rPr>
                <w:rFonts w:cstheme="minorHAnsi"/>
                <w:sz w:val="22"/>
                <w:szCs w:val="22"/>
              </w:rPr>
              <w:t>.</w:t>
            </w:r>
          </w:p>
          <w:p w14:paraId="4C3D4EA7" w14:textId="77777777" w:rsidR="00AC127F" w:rsidRPr="00AC127F" w:rsidRDefault="00AC127F" w:rsidP="00CF7A27">
            <w:pPr>
              <w:numPr>
                <w:ilvl w:val="0"/>
                <w:numId w:val="13"/>
              </w:numPr>
              <w:contextualSpacing/>
              <w:jc w:val="both"/>
              <w:rPr>
                <w:rFonts w:cstheme="minorHAnsi"/>
                <w:sz w:val="22"/>
                <w:szCs w:val="22"/>
              </w:rPr>
            </w:pPr>
            <w:r w:rsidRPr="00AC127F">
              <w:rPr>
                <w:rFonts w:cstheme="minorHAnsi"/>
                <w:sz w:val="22"/>
                <w:szCs w:val="22"/>
              </w:rPr>
              <w:t>Any changes to existing payments should be notified to recipients and Payroll with as much notice as possible.</w:t>
            </w:r>
          </w:p>
          <w:p w14:paraId="66FF49D6" w14:textId="23DEBB57" w:rsidR="00AC127F" w:rsidRPr="00AC127F" w:rsidRDefault="00AC127F" w:rsidP="00CF7A27">
            <w:pPr>
              <w:numPr>
                <w:ilvl w:val="0"/>
                <w:numId w:val="13"/>
              </w:numPr>
              <w:contextualSpacing/>
              <w:jc w:val="both"/>
              <w:rPr>
                <w:rFonts w:cstheme="minorHAnsi"/>
                <w:sz w:val="22"/>
                <w:szCs w:val="22"/>
              </w:rPr>
            </w:pPr>
            <w:r w:rsidRPr="00AC127F">
              <w:rPr>
                <w:rFonts w:cstheme="minorHAnsi"/>
                <w:sz w:val="22"/>
                <w:szCs w:val="22"/>
              </w:rPr>
              <w:t>Any associated action plans dealing with underrepresentation should also be reviewed and updated as necessary.</w:t>
            </w:r>
            <w:r w:rsidR="0091192E" w:rsidRPr="0091192E">
              <w:rPr>
                <w:rFonts w:cstheme="minorHAnsi"/>
                <w:noProof/>
                <w:sz w:val="22"/>
                <w:szCs w:val="22"/>
                <w:lang w:eastAsia="en-GB"/>
              </w:rPr>
              <w:t xml:space="preserve"> </w:t>
            </w:r>
          </w:p>
          <w:p w14:paraId="13CDB075" w14:textId="3C7DA839" w:rsidR="00BB567A" w:rsidRPr="00AC127F" w:rsidRDefault="00BB567A" w:rsidP="00CF7A27">
            <w:pPr>
              <w:jc w:val="both"/>
              <w:rPr>
                <w:rFonts w:cstheme="minorHAnsi"/>
                <w:sz w:val="22"/>
                <w:szCs w:val="22"/>
              </w:rPr>
            </w:pPr>
          </w:p>
        </w:tc>
      </w:tr>
    </w:tbl>
    <w:p w14:paraId="4DA761E8" w14:textId="77777777" w:rsidR="008D75BD" w:rsidRDefault="008D75BD" w:rsidP="00CF7A27">
      <w:pPr>
        <w:jc w:val="both"/>
        <w:rPr>
          <w:rFonts w:cstheme="minorHAnsi"/>
          <w:sz w:val="22"/>
          <w:szCs w:val="22"/>
        </w:rPr>
      </w:pPr>
    </w:p>
    <w:p w14:paraId="4A164FF7" w14:textId="61D6E863" w:rsidR="00D80726" w:rsidRPr="00480B9D" w:rsidRDefault="00D80726" w:rsidP="00D80726">
      <w:pPr>
        <w:pStyle w:val="ListParagraph"/>
        <w:numPr>
          <w:ilvl w:val="0"/>
          <w:numId w:val="5"/>
        </w:numPr>
        <w:shd w:val="clear" w:color="auto" w:fill="D9E2F3" w:themeFill="accent1" w:themeFillTint="33"/>
        <w:jc w:val="both"/>
        <w:rPr>
          <w:rFonts w:cstheme="minorHAnsi"/>
          <w:b/>
          <w:bCs/>
          <w:sz w:val="22"/>
          <w:szCs w:val="22"/>
          <w:u w:val="single"/>
        </w:rPr>
      </w:pPr>
      <w:r>
        <w:rPr>
          <w:rFonts w:cstheme="minorHAnsi"/>
          <w:b/>
          <w:bCs/>
          <w:sz w:val="22"/>
          <w:szCs w:val="22"/>
        </w:rPr>
        <w:t xml:space="preserve">SERVICE CRITICAL SKILLS PAYMENT – </w:t>
      </w:r>
      <w:r w:rsidRPr="00480B9D">
        <w:rPr>
          <w:rFonts w:cstheme="minorHAnsi"/>
          <w:b/>
          <w:bCs/>
          <w:sz w:val="22"/>
          <w:szCs w:val="22"/>
          <w:u w:val="single"/>
        </w:rPr>
        <w:t xml:space="preserve">FOR </w:t>
      </w:r>
      <w:r w:rsidR="00EA063B" w:rsidRPr="00480B9D">
        <w:rPr>
          <w:rFonts w:cstheme="minorHAnsi"/>
          <w:b/>
          <w:bCs/>
          <w:sz w:val="22"/>
          <w:szCs w:val="22"/>
          <w:u w:val="single"/>
        </w:rPr>
        <w:t>SKILLS</w:t>
      </w:r>
    </w:p>
    <w:p w14:paraId="5506991D" w14:textId="77777777" w:rsidR="00D80726" w:rsidRDefault="00D80726" w:rsidP="00D80726">
      <w:pPr>
        <w:pStyle w:val="ListParagraph"/>
        <w:ind w:left="1080"/>
        <w:jc w:val="both"/>
        <w:rPr>
          <w:rFonts w:cstheme="minorHAnsi"/>
          <w:sz w:val="22"/>
          <w:szCs w:val="22"/>
        </w:rPr>
      </w:pPr>
    </w:p>
    <w:p w14:paraId="792CCAF8" w14:textId="37ED6006" w:rsidR="00D80726" w:rsidRPr="003E4B7B" w:rsidRDefault="00D80726" w:rsidP="00D80726">
      <w:pPr>
        <w:pStyle w:val="ListParagraph"/>
        <w:numPr>
          <w:ilvl w:val="1"/>
          <w:numId w:val="5"/>
        </w:numPr>
        <w:jc w:val="both"/>
      </w:pPr>
      <w:r>
        <w:rPr>
          <w:rFonts w:cstheme="minorHAnsi"/>
          <w:sz w:val="22"/>
          <w:szCs w:val="22"/>
        </w:rPr>
        <w:t xml:space="preserve">TVPs for skills will tend to be more </w:t>
      </w:r>
      <w:r w:rsidRPr="003E4B7B">
        <w:rPr>
          <w:rFonts w:cstheme="minorHAnsi"/>
          <w:sz w:val="22"/>
          <w:szCs w:val="22"/>
        </w:rPr>
        <w:t xml:space="preserve">person, rather than role, specific and the </w:t>
      </w:r>
      <w:r>
        <w:rPr>
          <w:rFonts w:cstheme="minorHAnsi"/>
          <w:sz w:val="22"/>
          <w:szCs w:val="22"/>
        </w:rPr>
        <w:t xml:space="preserve">decision-making </w:t>
      </w:r>
      <w:r w:rsidRPr="003E4B7B">
        <w:rPr>
          <w:rFonts w:cstheme="minorHAnsi"/>
          <w:sz w:val="22"/>
          <w:szCs w:val="22"/>
        </w:rPr>
        <w:t xml:space="preserve">process </w:t>
      </w:r>
      <w:r>
        <w:rPr>
          <w:rFonts w:cstheme="minorHAnsi"/>
          <w:sz w:val="22"/>
          <w:szCs w:val="22"/>
        </w:rPr>
        <w:t>will need to reflect this</w:t>
      </w:r>
      <w:r w:rsidRPr="003E4B7B">
        <w:rPr>
          <w:rFonts w:cstheme="minorHAnsi"/>
          <w:sz w:val="22"/>
          <w:szCs w:val="22"/>
        </w:rPr>
        <w:t xml:space="preserve">. It is again suggested that responsibility for oversight sits with a nominated senior officer (most likely the Director of Human Resources, or equivalent) and that the use of this provision is reviewed as part of the force workforce planning process. </w:t>
      </w:r>
    </w:p>
    <w:p w14:paraId="6FF6EEFD" w14:textId="77777777" w:rsidR="00BB567A" w:rsidRPr="00E25E16" w:rsidRDefault="00BB567A" w:rsidP="00D80726">
      <w:pPr>
        <w:pStyle w:val="ListParagraph"/>
        <w:ind w:left="1080"/>
        <w:jc w:val="both"/>
        <w:rPr>
          <w:rFonts w:cstheme="minorHAnsi"/>
          <w:sz w:val="22"/>
          <w:szCs w:val="22"/>
        </w:rPr>
      </w:pPr>
    </w:p>
    <w:tbl>
      <w:tblPr>
        <w:tblStyle w:val="TableGrid"/>
        <w:tblW w:w="0" w:type="auto"/>
        <w:tblInd w:w="421" w:type="dxa"/>
        <w:tblLook w:val="04A0" w:firstRow="1" w:lastRow="0" w:firstColumn="1" w:lastColumn="0" w:noHBand="0" w:noVBand="1"/>
      </w:tblPr>
      <w:tblGrid>
        <w:gridCol w:w="3827"/>
        <w:gridCol w:w="9700"/>
      </w:tblGrid>
      <w:tr w:rsidR="00D80726" w:rsidRPr="00AC127F" w14:paraId="48CFE991" w14:textId="77777777" w:rsidTr="00152200">
        <w:tc>
          <w:tcPr>
            <w:tcW w:w="3827" w:type="dxa"/>
            <w:shd w:val="clear" w:color="auto" w:fill="D9E2F3" w:themeFill="accent1" w:themeFillTint="33"/>
          </w:tcPr>
          <w:p w14:paraId="5702D226" w14:textId="77777777" w:rsidR="00D80726" w:rsidRPr="00AC127F" w:rsidRDefault="00D80726" w:rsidP="00152200">
            <w:pPr>
              <w:jc w:val="both"/>
              <w:rPr>
                <w:rFonts w:cstheme="minorHAnsi"/>
                <w:b/>
                <w:bCs/>
                <w:sz w:val="22"/>
                <w:szCs w:val="22"/>
              </w:rPr>
            </w:pPr>
            <w:r w:rsidRPr="00AC127F">
              <w:rPr>
                <w:rFonts w:cstheme="minorHAnsi"/>
                <w:b/>
                <w:bCs/>
                <w:sz w:val="22"/>
                <w:szCs w:val="22"/>
              </w:rPr>
              <w:t>Stage 1</w:t>
            </w:r>
          </w:p>
        </w:tc>
        <w:tc>
          <w:tcPr>
            <w:tcW w:w="9700" w:type="dxa"/>
            <w:shd w:val="clear" w:color="auto" w:fill="D9E2F3" w:themeFill="accent1" w:themeFillTint="33"/>
          </w:tcPr>
          <w:p w14:paraId="2244E9F4" w14:textId="77777777" w:rsidR="00D80726" w:rsidRPr="00AC127F" w:rsidRDefault="00D80726" w:rsidP="00152200">
            <w:pPr>
              <w:jc w:val="both"/>
              <w:rPr>
                <w:rFonts w:cstheme="minorHAnsi"/>
                <w:sz w:val="22"/>
                <w:szCs w:val="22"/>
              </w:rPr>
            </w:pPr>
          </w:p>
        </w:tc>
      </w:tr>
      <w:tr w:rsidR="00D80726" w:rsidRPr="00AC127F" w14:paraId="1F8CB8EB" w14:textId="77777777" w:rsidTr="00152200">
        <w:tc>
          <w:tcPr>
            <w:tcW w:w="3827" w:type="dxa"/>
          </w:tcPr>
          <w:p w14:paraId="7596E5C5" w14:textId="294743D4" w:rsidR="00EA063B" w:rsidRDefault="00EA063B" w:rsidP="00152200">
            <w:pPr>
              <w:jc w:val="both"/>
              <w:rPr>
                <w:rFonts w:cstheme="minorHAnsi"/>
                <w:sz w:val="22"/>
                <w:szCs w:val="22"/>
              </w:rPr>
            </w:pPr>
            <w:r w:rsidRPr="00AC127F">
              <w:rPr>
                <w:rFonts w:cstheme="minorHAnsi"/>
                <w:noProof/>
                <w:sz w:val="22"/>
                <w:szCs w:val="22"/>
                <w:lang w:eastAsia="en-GB"/>
              </w:rPr>
              <mc:AlternateContent>
                <mc:Choice Requires="wps">
                  <w:drawing>
                    <wp:anchor distT="0" distB="0" distL="114300" distR="114300" simplePos="0" relativeHeight="251756544" behindDoc="0" locked="0" layoutInCell="1" allowOverlap="1" wp14:anchorId="60B21E15" wp14:editId="09C0038E">
                      <wp:simplePos x="0" y="0"/>
                      <wp:positionH relativeFrom="column">
                        <wp:posOffset>1789430</wp:posOffset>
                      </wp:positionH>
                      <wp:positionV relativeFrom="paragraph">
                        <wp:posOffset>157480</wp:posOffset>
                      </wp:positionV>
                      <wp:extent cx="468630" cy="906780"/>
                      <wp:effectExtent l="25400" t="0" r="39370" b="33020"/>
                      <wp:wrapNone/>
                      <wp:docPr id="21" name="Arrow: Chevron 21"/>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E4398" id="Arrow: Chevron 21" o:spid="_x0000_s1026" type="#_x0000_t55" style="position:absolute;margin-left:140.9pt;margin-top:12.4pt;width:36.9pt;height:7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" adj="10800" fillcolor="#4472c4" strokecolor="#2f528f" strokeweight="1pt"/>
                  </w:pict>
                </mc:Fallback>
              </mc:AlternateContent>
            </w:r>
            <w:r w:rsidRPr="00EA063B">
              <w:rPr>
                <w:rFonts w:cstheme="minorHAnsi"/>
                <w:noProof/>
                <w:sz w:val="22"/>
                <w:szCs w:val="22"/>
                <w:lang w:eastAsia="en-GB"/>
              </w:rPr>
              <w:drawing>
                <wp:anchor distT="0" distB="0" distL="114300" distR="114300" simplePos="0" relativeHeight="251776000" behindDoc="0" locked="0" layoutInCell="1" allowOverlap="1" wp14:anchorId="27D99FA6" wp14:editId="2833E8C5">
                  <wp:simplePos x="0" y="0"/>
                  <wp:positionH relativeFrom="column">
                    <wp:posOffset>49530</wp:posOffset>
                  </wp:positionH>
                  <wp:positionV relativeFrom="paragraph">
                    <wp:posOffset>85725</wp:posOffset>
                  </wp:positionV>
                  <wp:extent cx="1078230" cy="739140"/>
                  <wp:effectExtent l="0" t="0" r="7620" b="3810"/>
                  <wp:wrapSquare wrapText="bothSides"/>
                  <wp:docPr id="3" name="Picture 3" descr="Detective With Magnifying Glass Clipart - Clip Art Magnify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ctive With Magnifying Glass Clipart - Clip Art Magnify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F0BF0E" w14:textId="2E01E200" w:rsidR="00EA063B" w:rsidRDefault="0091192E" w:rsidP="00152200">
            <w:pPr>
              <w:jc w:val="both"/>
              <w:rPr>
                <w:rFonts w:cstheme="minorHAnsi"/>
                <w:sz w:val="22"/>
                <w:szCs w:val="22"/>
              </w:rPr>
            </w:pPr>
            <w:r w:rsidRPr="00EA063B">
              <w:rPr>
                <w:rFonts w:cstheme="minorHAnsi"/>
                <w:noProof/>
                <w:sz w:val="22"/>
                <w:szCs w:val="22"/>
                <w:lang w:eastAsia="en-GB"/>
              </w:rPr>
              <mc:AlternateContent>
                <mc:Choice Requires="wps">
                  <w:drawing>
                    <wp:anchor distT="45720" distB="45720" distL="114300" distR="114300" simplePos="0" relativeHeight="251777024" behindDoc="0" locked="0" layoutInCell="1" allowOverlap="1" wp14:anchorId="2176A1BC" wp14:editId="1CA15282">
                      <wp:simplePos x="0" y="0"/>
                      <wp:positionH relativeFrom="column">
                        <wp:posOffset>1096010</wp:posOffset>
                      </wp:positionH>
                      <wp:positionV relativeFrom="paragraph">
                        <wp:posOffset>104775</wp:posOffset>
                      </wp:positionV>
                      <wp:extent cx="736600" cy="4699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69900"/>
                              </a:xfrm>
                              <a:prstGeom prst="rect">
                                <a:avLst/>
                              </a:prstGeom>
                              <a:solidFill>
                                <a:srgbClr val="FFFFFF"/>
                              </a:solidFill>
                              <a:ln w="9525">
                                <a:solidFill>
                                  <a:sysClr val="window" lastClr="FFFFFF"/>
                                </a:solidFill>
                                <a:miter lim="800000"/>
                                <a:headEnd/>
                                <a:tailEnd/>
                              </a:ln>
                            </wps:spPr>
                            <wps:txbx>
                              <w:txbxContent>
                                <w:p w14:paraId="67728A3D" w14:textId="3B8116F9" w:rsidR="00EA063B" w:rsidRDefault="00EA063B" w:rsidP="00EA063B">
                                  <w:pPr>
                                    <w:rPr>
                                      <w:b/>
                                      <w:bCs/>
                                      <w:sz w:val="20"/>
                                      <w:szCs w:val="20"/>
                                      <w:lang w:val="en-US"/>
                                    </w:rPr>
                                  </w:pPr>
                                  <w:r>
                                    <w:rPr>
                                      <w:b/>
                                      <w:bCs/>
                                      <w:sz w:val="20"/>
                                      <w:szCs w:val="20"/>
                                      <w:lang w:val="en-US"/>
                                    </w:rPr>
                                    <w:t>Identify candidate</w:t>
                                  </w:r>
                                </w:p>
                                <w:p w14:paraId="375CAEB6" w14:textId="1E2E0B41" w:rsidR="00EA063B" w:rsidRPr="00F77981" w:rsidRDefault="00EA063B" w:rsidP="00EA063B">
                                  <w:pPr>
                                    <w:rPr>
                                      <w:b/>
                                      <w:bCs/>
                                      <w:sz w:val="20"/>
                                      <w:szCs w:val="20"/>
                                      <w:lang w:val="en-US"/>
                                    </w:rPr>
                                  </w:pPr>
                                  <w:proofErr w:type="spellStart"/>
                                  <w:proofErr w:type="gramStart"/>
                                  <w:r w:rsidRPr="00F77981">
                                    <w:rPr>
                                      <w:b/>
                                      <w:bCs/>
                                      <w:sz w:val="20"/>
                                      <w:szCs w:val="20"/>
                                      <w:lang w:val="en-US"/>
                                    </w:rPr>
                                    <w:t>pture</w:t>
                                  </w:r>
                                  <w:proofErr w:type="spellEnd"/>
                                  <w:proofErr w:type="gramEnd"/>
                                  <w:r w:rsidRPr="00F77981">
                                    <w:rPr>
                                      <w:b/>
                                      <w:bCs/>
                                      <w:sz w:val="20"/>
                                      <w:szCs w:val="20"/>
                                      <w:lang w:val="en-US"/>
                                    </w:rPr>
                                    <w:t xml:space="preserv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6A1BC" id="_x0000_s1031" type="#_x0000_t202" style="position:absolute;left:0;text-align:left;margin-left:86.3pt;margin-top:8.25pt;width:58pt;height:37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" strokecolor="window">
                      <v:textbox>
                        <w:txbxContent>
                          <w:p w14:paraId="67728A3D" w14:textId="3B8116F9" w:rsidR="00EA063B" w:rsidRDefault="00EA063B" w:rsidP="00EA063B">
                            <w:pPr>
                              <w:rPr>
                                <w:b/>
                                <w:bCs/>
                                <w:sz w:val="20"/>
                                <w:szCs w:val="20"/>
                                <w:lang w:val="en-US"/>
                              </w:rPr>
                            </w:pPr>
                            <w:r>
                              <w:rPr>
                                <w:b/>
                                <w:bCs/>
                                <w:sz w:val="20"/>
                                <w:szCs w:val="20"/>
                                <w:lang w:val="en-US"/>
                              </w:rPr>
                              <w:t>Identify candidate</w:t>
                            </w:r>
                          </w:p>
                          <w:p w14:paraId="375CAEB6" w14:textId="1E2E0B41" w:rsidR="00EA063B" w:rsidRPr="00F77981" w:rsidRDefault="00EA063B" w:rsidP="00EA063B">
                            <w:pPr>
                              <w:rPr>
                                <w:b/>
                                <w:bCs/>
                                <w:sz w:val="20"/>
                                <w:szCs w:val="20"/>
                                <w:lang w:val="en-US"/>
                              </w:rPr>
                            </w:pPr>
                            <w:r w:rsidRPr="00F77981">
                              <w:rPr>
                                <w:b/>
                                <w:bCs/>
                                <w:sz w:val="20"/>
                                <w:szCs w:val="20"/>
                                <w:lang w:val="en-US"/>
                              </w:rPr>
                              <w:t>pture data</w:t>
                            </w:r>
                          </w:p>
                        </w:txbxContent>
                      </v:textbox>
                      <w10:wrap type="square"/>
                    </v:shape>
                  </w:pict>
                </mc:Fallback>
              </mc:AlternateContent>
            </w:r>
          </w:p>
          <w:p w14:paraId="2CE0FECA" w14:textId="24536712" w:rsidR="00EA063B" w:rsidRDefault="00EA063B" w:rsidP="00152200">
            <w:pPr>
              <w:jc w:val="both"/>
              <w:rPr>
                <w:rFonts w:cstheme="minorHAnsi"/>
                <w:sz w:val="22"/>
                <w:szCs w:val="22"/>
              </w:rPr>
            </w:pPr>
          </w:p>
          <w:p w14:paraId="0EB7D2F6" w14:textId="31AAFCB7" w:rsidR="00EA063B" w:rsidRDefault="00EA063B" w:rsidP="00152200">
            <w:pPr>
              <w:jc w:val="both"/>
              <w:rPr>
                <w:rFonts w:cstheme="minorHAnsi"/>
                <w:sz w:val="22"/>
                <w:szCs w:val="22"/>
              </w:rPr>
            </w:pPr>
          </w:p>
          <w:p w14:paraId="03E27B79" w14:textId="2A319F7C" w:rsidR="00EA063B" w:rsidRDefault="00EA063B" w:rsidP="00152200">
            <w:pPr>
              <w:jc w:val="both"/>
              <w:rPr>
                <w:rFonts w:cstheme="minorHAnsi"/>
                <w:sz w:val="22"/>
                <w:szCs w:val="22"/>
              </w:rPr>
            </w:pPr>
          </w:p>
          <w:p w14:paraId="017C5DF0" w14:textId="2C8BBC27" w:rsidR="00EA063B" w:rsidRPr="00AC127F" w:rsidRDefault="00EA063B" w:rsidP="00152200">
            <w:pPr>
              <w:jc w:val="both"/>
              <w:rPr>
                <w:rFonts w:cstheme="minorHAnsi"/>
                <w:sz w:val="22"/>
                <w:szCs w:val="22"/>
              </w:rPr>
            </w:pPr>
          </w:p>
          <w:p w14:paraId="1FE7FD4F" w14:textId="61A09566" w:rsidR="00D80726" w:rsidRPr="00AC127F" w:rsidRDefault="00D80726" w:rsidP="00152200">
            <w:pPr>
              <w:jc w:val="both"/>
              <w:rPr>
                <w:rFonts w:cstheme="minorHAnsi"/>
                <w:sz w:val="22"/>
                <w:szCs w:val="22"/>
              </w:rPr>
            </w:pPr>
          </w:p>
        </w:tc>
        <w:tc>
          <w:tcPr>
            <w:tcW w:w="9700" w:type="dxa"/>
          </w:tcPr>
          <w:p w14:paraId="21ED73C7" w14:textId="77777777" w:rsidR="00D80726" w:rsidRPr="00AC127F" w:rsidRDefault="00D80726" w:rsidP="00152200">
            <w:pPr>
              <w:jc w:val="both"/>
              <w:rPr>
                <w:rFonts w:cstheme="minorHAnsi"/>
                <w:sz w:val="22"/>
                <w:szCs w:val="22"/>
              </w:rPr>
            </w:pPr>
          </w:p>
          <w:p w14:paraId="2D7F55FD" w14:textId="13B26644" w:rsidR="00D80726" w:rsidRPr="00AC127F" w:rsidRDefault="00D80726" w:rsidP="00152200">
            <w:pPr>
              <w:numPr>
                <w:ilvl w:val="0"/>
                <w:numId w:val="14"/>
              </w:numPr>
              <w:contextualSpacing/>
              <w:jc w:val="both"/>
              <w:rPr>
                <w:rFonts w:cstheme="minorHAnsi"/>
                <w:sz w:val="22"/>
                <w:szCs w:val="22"/>
              </w:rPr>
            </w:pPr>
            <w:r>
              <w:rPr>
                <w:rFonts w:cstheme="minorHAnsi"/>
                <w:sz w:val="22"/>
                <w:szCs w:val="22"/>
              </w:rPr>
              <w:t>An individual that is considered to meet the criteria for a payment is identified</w:t>
            </w:r>
            <w:r w:rsidR="0091192E">
              <w:rPr>
                <w:rFonts w:cstheme="minorHAnsi"/>
                <w:sz w:val="22"/>
                <w:szCs w:val="22"/>
              </w:rPr>
              <w:t>.</w:t>
            </w:r>
          </w:p>
          <w:p w14:paraId="2645251A" w14:textId="3155A8F8" w:rsidR="00D80726" w:rsidRPr="00D80726" w:rsidRDefault="00D80726" w:rsidP="003F3B3F">
            <w:pPr>
              <w:numPr>
                <w:ilvl w:val="0"/>
                <w:numId w:val="14"/>
              </w:numPr>
              <w:contextualSpacing/>
              <w:jc w:val="both"/>
              <w:rPr>
                <w:rFonts w:cstheme="minorHAnsi"/>
                <w:sz w:val="22"/>
                <w:szCs w:val="22"/>
              </w:rPr>
            </w:pPr>
            <w:r w:rsidRPr="00EA063B">
              <w:rPr>
                <w:rFonts w:cstheme="minorHAnsi"/>
                <w:sz w:val="22"/>
                <w:szCs w:val="22"/>
              </w:rPr>
              <w:t>Management team (endorsed by the unit/departmental head)</w:t>
            </w:r>
            <w:r w:rsidRPr="00D80726">
              <w:rPr>
                <w:rFonts w:cstheme="minorHAnsi"/>
                <w:sz w:val="22"/>
                <w:szCs w:val="22"/>
              </w:rPr>
              <w:t xml:space="preserve"> triggers request for a </w:t>
            </w:r>
            <w:r w:rsidRPr="00D80726">
              <w:rPr>
                <w:rFonts w:cstheme="minorHAnsi"/>
                <w:i/>
                <w:iCs/>
                <w:sz w:val="22"/>
                <w:szCs w:val="22"/>
              </w:rPr>
              <w:t>skills-based payment</w:t>
            </w:r>
            <w:r w:rsidRPr="00D80726">
              <w:rPr>
                <w:rFonts w:cstheme="minorHAnsi"/>
                <w:sz w:val="22"/>
                <w:szCs w:val="22"/>
              </w:rPr>
              <w:t xml:space="preserve"> to be considered</w:t>
            </w:r>
            <w:r w:rsidR="00EA063B">
              <w:rPr>
                <w:rFonts w:cstheme="minorHAnsi"/>
                <w:sz w:val="22"/>
                <w:szCs w:val="22"/>
              </w:rPr>
              <w:t>,</w:t>
            </w:r>
            <w:r w:rsidRPr="00D80726">
              <w:rPr>
                <w:rFonts w:cstheme="minorHAnsi"/>
                <w:sz w:val="22"/>
                <w:szCs w:val="22"/>
              </w:rPr>
              <w:t xml:space="preserve"> with a provisional view on why the qualifying criteria is met</w:t>
            </w:r>
            <w:r>
              <w:rPr>
                <w:rFonts w:cstheme="minorHAnsi"/>
                <w:sz w:val="22"/>
                <w:szCs w:val="22"/>
              </w:rPr>
              <w:t>.</w:t>
            </w:r>
          </w:p>
          <w:p w14:paraId="45AD2C63" w14:textId="77777777" w:rsidR="00D80726" w:rsidRPr="00AC127F" w:rsidRDefault="00D80726" w:rsidP="00152200">
            <w:pPr>
              <w:jc w:val="both"/>
              <w:rPr>
                <w:rFonts w:cstheme="minorHAnsi"/>
                <w:sz w:val="22"/>
                <w:szCs w:val="22"/>
              </w:rPr>
            </w:pPr>
          </w:p>
        </w:tc>
      </w:tr>
      <w:tr w:rsidR="00D80726" w:rsidRPr="00AC127F" w14:paraId="5E1A5A1B" w14:textId="77777777" w:rsidTr="00152200">
        <w:tc>
          <w:tcPr>
            <w:tcW w:w="3827" w:type="dxa"/>
            <w:shd w:val="clear" w:color="auto" w:fill="D5DCE4" w:themeFill="text2" w:themeFillTint="33"/>
          </w:tcPr>
          <w:p w14:paraId="749ED8DF" w14:textId="77777777" w:rsidR="00D80726" w:rsidRPr="00BC236D" w:rsidRDefault="00D80726" w:rsidP="00152200">
            <w:pPr>
              <w:jc w:val="both"/>
              <w:rPr>
                <w:rFonts w:cstheme="minorHAnsi"/>
                <w:b/>
                <w:bCs/>
                <w:noProof/>
                <w:sz w:val="22"/>
                <w:szCs w:val="22"/>
              </w:rPr>
            </w:pPr>
            <w:r w:rsidRPr="00BC236D">
              <w:rPr>
                <w:rFonts w:cstheme="minorHAnsi"/>
                <w:b/>
                <w:bCs/>
                <w:sz w:val="22"/>
                <w:szCs w:val="22"/>
              </w:rPr>
              <w:t>Stage 2</w:t>
            </w:r>
          </w:p>
        </w:tc>
        <w:tc>
          <w:tcPr>
            <w:tcW w:w="9700" w:type="dxa"/>
            <w:shd w:val="clear" w:color="auto" w:fill="D5DCE4" w:themeFill="text2" w:themeFillTint="33"/>
          </w:tcPr>
          <w:p w14:paraId="0CF2EA7C" w14:textId="77777777" w:rsidR="00D80726" w:rsidRDefault="00D80726" w:rsidP="00152200">
            <w:pPr>
              <w:ind w:left="720"/>
              <w:contextualSpacing/>
              <w:jc w:val="both"/>
              <w:rPr>
                <w:rFonts w:cstheme="minorHAnsi"/>
                <w:sz w:val="22"/>
                <w:szCs w:val="22"/>
              </w:rPr>
            </w:pPr>
          </w:p>
        </w:tc>
      </w:tr>
      <w:tr w:rsidR="00D80726" w:rsidRPr="00AC127F" w14:paraId="396B4F76" w14:textId="77777777" w:rsidTr="00152200">
        <w:tc>
          <w:tcPr>
            <w:tcW w:w="3827" w:type="dxa"/>
          </w:tcPr>
          <w:p w14:paraId="43568486" w14:textId="2345604B" w:rsidR="00EA063B" w:rsidRDefault="00EA063B" w:rsidP="00152200">
            <w:pPr>
              <w:jc w:val="both"/>
              <w:rPr>
                <w:rFonts w:cstheme="minorHAnsi"/>
                <w:sz w:val="22"/>
                <w:szCs w:val="22"/>
              </w:rPr>
            </w:pPr>
            <w:r w:rsidRPr="00AC127F">
              <w:rPr>
                <w:rFonts w:cstheme="minorHAnsi"/>
                <w:noProof/>
                <w:sz w:val="22"/>
                <w:szCs w:val="22"/>
                <w:lang w:eastAsia="en-GB"/>
              </w:rPr>
              <mc:AlternateContent>
                <mc:Choice Requires="wps">
                  <w:drawing>
                    <wp:anchor distT="45720" distB="45720" distL="114300" distR="114300" simplePos="0" relativeHeight="251770880" behindDoc="0" locked="0" layoutInCell="1" allowOverlap="1" wp14:anchorId="6FEF75B0" wp14:editId="7F1B3299">
                      <wp:simplePos x="0" y="0"/>
                      <wp:positionH relativeFrom="column">
                        <wp:posOffset>1281430</wp:posOffset>
                      </wp:positionH>
                      <wp:positionV relativeFrom="paragraph">
                        <wp:posOffset>304165</wp:posOffset>
                      </wp:positionV>
                      <wp:extent cx="723900" cy="502920"/>
                      <wp:effectExtent l="0" t="0" r="19050" b="114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02920"/>
                              </a:xfrm>
                              <a:prstGeom prst="rect">
                                <a:avLst/>
                              </a:prstGeom>
                              <a:solidFill>
                                <a:srgbClr val="FFFFFF"/>
                              </a:solidFill>
                              <a:ln w="9525">
                                <a:solidFill>
                                  <a:sysClr val="window" lastClr="FFFFFF"/>
                                </a:solidFill>
                                <a:miter lim="800000"/>
                                <a:headEnd/>
                                <a:tailEnd/>
                              </a:ln>
                            </wps:spPr>
                            <wps:txbx>
                              <w:txbxContent>
                                <w:p w14:paraId="6243EF6A" w14:textId="77777777" w:rsidR="00D80726" w:rsidRDefault="00D80726" w:rsidP="00D80726">
                                  <w:pPr>
                                    <w:spacing w:after="0"/>
                                    <w:jc w:val="center"/>
                                    <w:rPr>
                                      <w:b/>
                                      <w:bCs/>
                                      <w:sz w:val="20"/>
                                      <w:szCs w:val="20"/>
                                      <w:lang w:val="en-US"/>
                                    </w:rPr>
                                  </w:pPr>
                                  <w:r>
                                    <w:rPr>
                                      <w:b/>
                                      <w:bCs/>
                                      <w:sz w:val="20"/>
                                      <w:szCs w:val="20"/>
                                      <w:lang w:val="en-US"/>
                                    </w:rPr>
                                    <w:t>Complete</w:t>
                                  </w:r>
                                </w:p>
                                <w:p w14:paraId="6344A899" w14:textId="77777777" w:rsidR="00D80726" w:rsidRPr="001C6944" w:rsidRDefault="00D80726" w:rsidP="00D80726">
                                  <w:pPr>
                                    <w:spacing w:after="0"/>
                                    <w:jc w:val="center"/>
                                    <w:rPr>
                                      <w:b/>
                                      <w:bCs/>
                                      <w:sz w:val="20"/>
                                      <w:szCs w:val="20"/>
                                      <w:lang w:val="en-US"/>
                                    </w:rPr>
                                  </w:pPr>
                                  <w:r>
                                    <w:rPr>
                                      <w:b/>
                                      <w:bCs/>
                                      <w:sz w:val="20"/>
                                      <w:szCs w:val="20"/>
                                      <w:lang w:val="en-US"/>
                                    </w:rPr>
                                    <w:t>EIA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F75B0" id="_x0000_s1032" type="#_x0000_t202" style="position:absolute;left:0;text-align:left;margin-left:100.9pt;margin-top:23.95pt;width:57pt;height:39.6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" strokecolor="window">
                      <v:textbox>
                        <w:txbxContent>
                          <w:p w14:paraId="6243EF6A" w14:textId="77777777" w:rsidR="00D80726" w:rsidRDefault="00D80726" w:rsidP="00D80726">
                            <w:pPr>
                              <w:spacing w:after="0"/>
                              <w:jc w:val="center"/>
                              <w:rPr>
                                <w:b/>
                                <w:bCs/>
                                <w:sz w:val="20"/>
                                <w:szCs w:val="20"/>
                                <w:lang w:val="en-US"/>
                              </w:rPr>
                            </w:pPr>
                            <w:r>
                              <w:rPr>
                                <w:b/>
                                <w:bCs/>
                                <w:sz w:val="20"/>
                                <w:szCs w:val="20"/>
                                <w:lang w:val="en-US"/>
                              </w:rPr>
                              <w:t>Complete</w:t>
                            </w:r>
                          </w:p>
                          <w:p w14:paraId="6344A899" w14:textId="77777777" w:rsidR="00D80726" w:rsidRPr="001C6944" w:rsidRDefault="00D80726" w:rsidP="00D80726">
                            <w:pPr>
                              <w:spacing w:after="0"/>
                              <w:jc w:val="center"/>
                              <w:rPr>
                                <w:b/>
                                <w:bCs/>
                                <w:sz w:val="20"/>
                                <w:szCs w:val="20"/>
                                <w:lang w:val="en-US"/>
                              </w:rPr>
                            </w:pPr>
                            <w:r>
                              <w:rPr>
                                <w:b/>
                                <w:bCs/>
                                <w:sz w:val="20"/>
                                <w:szCs w:val="20"/>
                                <w:lang w:val="en-US"/>
                              </w:rPr>
                              <w:t>EIA</w:t>
                            </w:r>
                          </w:p>
                        </w:txbxContent>
                      </v:textbox>
                      <w10:wrap type="square"/>
                    </v:shape>
                  </w:pict>
                </mc:Fallback>
              </mc:AlternateContent>
            </w:r>
            <w:r w:rsidRPr="00AC127F">
              <w:rPr>
                <w:rFonts w:cstheme="minorHAnsi"/>
                <w:noProof/>
                <w:sz w:val="22"/>
                <w:szCs w:val="22"/>
                <w:lang w:eastAsia="en-GB"/>
              </w:rPr>
              <w:drawing>
                <wp:anchor distT="0" distB="0" distL="114300" distR="114300" simplePos="0" relativeHeight="251769856" behindDoc="0" locked="0" layoutInCell="1" allowOverlap="1" wp14:anchorId="185948D9" wp14:editId="48412FC4">
                  <wp:simplePos x="0" y="0"/>
                  <wp:positionH relativeFrom="column">
                    <wp:posOffset>-26035</wp:posOffset>
                  </wp:positionH>
                  <wp:positionV relativeFrom="paragraph">
                    <wp:posOffset>297815</wp:posOffset>
                  </wp:positionV>
                  <wp:extent cx="1385373" cy="441960"/>
                  <wp:effectExtent l="0" t="0" r="571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85373" cy="441960"/>
                          </a:xfrm>
                          <a:prstGeom prst="rect">
                            <a:avLst/>
                          </a:prstGeom>
                        </pic:spPr>
                      </pic:pic>
                    </a:graphicData>
                  </a:graphic>
                </wp:anchor>
              </w:drawing>
            </w:r>
            <w:r w:rsidRPr="00AC127F">
              <w:rPr>
                <w:rFonts w:cstheme="minorHAnsi"/>
                <w:noProof/>
                <w:sz w:val="22"/>
                <w:szCs w:val="22"/>
                <w:lang w:eastAsia="en-GB"/>
              </w:rPr>
              <mc:AlternateContent>
                <mc:Choice Requires="wps">
                  <w:drawing>
                    <wp:anchor distT="0" distB="0" distL="114300" distR="114300" simplePos="0" relativeHeight="251771904" behindDoc="0" locked="0" layoutInCell="1" allowOverlap="1" wp14:anchorId="48519068" wp14:editId="72AF1215">
                      <wp:simplePos x="0" y="0"/>
                      <wp:positionH relativeFrom="column">
                        <wp:posOffset>1849120</wp:posOffset>
                      </wp:positionH>
                      <wp:positionV relativeFrom="paragraph">
                        <wp:posOffset>74930</wp:posOffset>
                      </wp:positionV>
                      <wp:extent cx="468630" cy="937260"/>
                      <wp:effectExtent l="19050" t="0" r="26670" b="15240"/>
                      <wp:wrapNone/>
                      <wp:docPr id="14" name="Arrow: Chevron 14"/>
                      <wp:cNvGraphicFramePr/>
                      <a:graphic xmlns:a="http://schemas.openxmlformats.org/drawingml/2006/main">
                        <a:graphicData uri="http://schemas.microsoft.com/office/word/2010/wordprocessingShape">
                          <wps:wsp>
                            <wps:cNvSpPr/>
                            <wps:spPr>
                              <a:xfrm>
                                <a:off x="0" y="0"/>
                                <a:ext cx="468630" cy="93726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106FA" id="Arrow: Chevron 14" o:spid="_x0000_s1026" type="#_x0000_t55" style="position:absolute;margin-left:145.6pt;margin-top:5.9pt;width:36.9pt;height:73.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" adj="10800" fillcolor="#4472c4" strokecolor="#2f528f" strokeweight="1pt"/>
                  </w:pict>
                </mc:Fallback>
              </mc:AlternateContent>
            </w:r>
          </w:p>
          <w:p w14:paraId="04672519" w14:textId="3720981B" w:rsidR="00EA063B" w:rsidRDefault="00EA063B" w:rsidP="00152200">
            <w:pPr>
              <w:jc w:val="both"/>
              <w:rPr>
                <w:rFonts w:cstheme="minorHAnsi"/>
                <w:sz w:val="22"/>
                <w:szCs w:val="22"/>
              </w:rPr>
            </w:pPr>
          </w:p>
          <w:p w14:paraId="18AAC73C" w14:textId="3E9ADF9B" w:rsidR="00EA063B" w:rsidRDefault="00EA063B" w:rsidP="00152200">
            <w:pPr>
              <w:jc w:val="both"/>
              <w:rPr>
                <w:rFonts w:cstheme="minorHAnsi"/>
                <w:sz w:val="22"/>
                <w:szCs w:val="22"/>
              </w:rPr>
            </w:pPr>
          </w:p>
          <w:p w14:paraId="33FFAD74" w14:textId="62407681" w:rsidR="00D80726" w:rsidRPr="00AC127F" w:rsidRDefault="00D80726" w:rsidP="00152200">
            <w:pPr>
              <w:jc w:val="both"/>
              <w:rPr>
                <w:rFonts w:cstheme="minorHAnsi"/>
                <w:sz w:val="22"/>
                <w:szCs w:val="22"/>
              </w:rPr>
            </w:pPr>
          </w:p>
        </w:tc>
        <w:tc>
          <w:tcPr>
            <w:tcW w:w="9700" w:type="dxa"/>
          </w:tcPr>
          <w:p w14:paraId="72AE0757" w14:textId="77777777" w:rsidR="00D80726" w:rsidRPr="00F77981" w:rsidRDefault="00D80726" w:rsidP="00152200">
            <w:pPr>
              <w:contextualSpacing/>
              <w:jc w:val="both"/>
              <w:rPr>
                <w:rFonts w:cstheme="minorHAnsi"/>
                <w:sz w:val="22"/>
                <w:szCs w:val="22"/>
              </w:rPr>
            </w:pPr>
          </w:p>
          <w:p w14:paraId="10FB3660" w14:textId="77777777" w:rsidR="00EA063B" w:rsidRPr="00F77981" w:rsidRDefault="00EA063B" w:rsidP="00EA063B">
            <w:pPr>
              <w:numPr>
                <w:ilvl w:val="0"/>
                <w:numId w:val="11"/>
              </w:numPr>
              <w:contextualSpacing/>
              <w:jc w:val="both"/>
              <w:rPr>
                <w:rFonts w:cstheme="minorHAnsi"/>
                <w:sz w:val="22"/>
                <w:szCs w:val="22"/>
              </w:rPr>
            </w:pPr>
            <w:r w:rsidRPr="00F77981">
              <w:rPr>
                <w:rFonts w:cstheme="minorHAnsi"/>
                <w:sz w:val="22"/>
                <w:szCs w:val="22"/>
              </w:rPr>
              <w:t>Complete an Equality Impact Assessment (EIA) to identify risk.</w:t>
            </w:r>
          </w:p>
          <w:p w14:paraId="1061C85C" w14:textId="77777777" w:rsidR="00EA063B" w:rsidRPr="00F77981" w:rsidRDefault="00EA063B" w:rsidP="00EA063B">
            <w:pPr>
              <w:numPr>
                <w:ilvl w:val="0"/>
                <w:numId w:val="11"/>
              </w:numPr>
              <w:contextualSpacing/>
              <w:jc w:val="both"/>
              <w:rPr>
                <w:rFonts w:cstheme="minorHAnsi"/>
                <w:sz w:val="22"/>
                <w:szCs w:val="22"/>
              </w:rPr>
            </w:pPr>
            <w:r w:rsidRPr="00F77981">
              <w:rPr>
                <w:rFonts w:cstheme="minorHAnsi"/>
                <w:sz w:val="22"/>
                <w:szCs w:val="22"/>
              </w:rPr>
              <w:t xml:space="preserve">The EIA should be used to inform any subsequent action plan to deal with potential discrimination. </w:t>
            </w:r>
          </w:p>
          <w:p w14:paraId="4A97B799" w14:textId="77777777" w:rsidR="00D80726" w:rsidRPr="00AC127F" w:rsidRDefault="00D80726" w:rsidP="00152200">
            <w:pPr>
              <w:jc w:val="both"/>
              <w:rPr>
                <w:rFonts w:cstheme="minorHAnsi"/>
                <w:sz w:val="22"/>
                <w:szCs w:val="22"/>
              </w:rPr>
            </w:pPr>
          </w:p>
        </w:tc>
      </w:tr>
      <w:tr w:rsidR="00D80726" w:rsidRPr="00AC127F" w14:paraId="4E0C6AFE" w14:textId="77777777" w:rsidTr="00152200">
        <w:tc>
          <w:tcPr>
            <w:tcW w:w="3827" w:type="dxa"/>
            <w:shd w:val="clear" w:color="auto" w:fill="D9E2F3" w:themeFill="accent1" w:themeFillTint="33"/>
          </w:tcPr>
          <w:p w14:paraId="64D42467" w14:textId="77777777" w:rsidR="00D80726" w:rsidRPr="00AC127F" w:rsidRDefault="00D80726" w:rsidP="00152200">
            <w:pPr>
              <w:jc w:val="both"/>
              <w:rPr>
                <w:rFonts w:cstheme="minorHAnsi"/>
                <w:b/>
                <w:bCs/>
                <w:noProof/>
                <w:sz w:val="22"/>
                <w:szCs w:val="22"/>
              </w:rPr>
            </w:pPr>
            <w:r w:rsidRPr="00AC127F">
              <w:rPr>
                <w:rFonts w:cstheme="minorHAnsi"/>
                <w:b/>
                <w:bCs/>
                <w:noProof/>
                <w:sz w:val="22"/>
                <w:szCs w:val="22"/>
              </w:rPr>
              <w:t xml:space="preserve">Stage </w:t>
            </w:r>
            <w:r>
              <w:rPr>
                <w:rFonts w:cstheme="minorHAnsi"/>
                <w:b/>
                <w:bCs/>
                <w:noProof/>
                <w:sz w:val="22"/>
                <w:szCs w:val="22"/>
              </w:rPr>
              <w:t>3</w:t>
            </w:r>
          </w:p>
        </w:tc>
        <w:tc>
          <w:tcPr>
            <w:tcW w:w="9700" w:type="dxa"/>
            <w:shd w:val="clear" w:color="auto" w:fill="D9E2F3" w:themeFill="accent1" w:themeFillTint="33"/>
          </w:tcPr>
          <w:p w14:paraId="398568A6" w14:textId="77777777" w:rsidR="00D80726" w:rsidRPr="00AC127F" w:rsidRDefault="00D80726" w:rsidP="00152200">
            <w:pPr>
              <w:jc w:val="both"/>
              <w:rPr>
                <w:rFonts w:cstheme="minorHAnsi"/>
                <w:sz w:val="22"/>
                <w:szCs w:val="22"/>
              </w:rPr>
            </w:pPr>
          </w:p>
        </w:tc>
      </w:tr>
      <w:tr w:rsidR="00D80726" w:rsidRPr="00AC127F" w14:paraId="1591DD03" w14:textId="77777777" w:rsidTr="00152200">
        <w:tc>
          <w:tcPr>
            <w:tcW w:w="3827" w:type="dxa"/>
          </w:tcPr>
          <w:p w14:paraId="4D715F13" w14:textId="77777777" w:rsidR="00D80726" w:rsidRPr="00AC127F" w:rsidRDefault="00D80726" w:rsidP="00152200">
            <w:pPr>
              <w:jc w:val="both"/>
              <w:rPr>
                <w:rFonts w:cstheme="minorHAnsi"/>
                <w:sz w:val="22"/>
                <w:szCs w:val="22"/>
              </w:rPr>
            </w:pPr>
            <w:r w:rsidRPr="00AC127F">
              <w:rPr>
                <w:rFonts w:cstheme="minorHAnsi"/>
                <w:noProof/>
                <w:sz w:val="22"/>
                <w:szCs w:val="22"/>
                <w:lang w:eastAsia="en-GB"/>
              </w:rPr>
              <mc:AlternateContent>
                <mc:Choice Requires="wps">
                  <w:drawing>
                    <wp:anchor distT="0" distB="0" distL="114300" distR="114300" simplePos="0" relativeHeight="251765760" behindDoc="0" locked="0" layoutInCell="1" allowOverlap="1" wp14:anchorId="1EE50A90" wp14:editId="53D2F088">
                      <wp:simplePos x="0" y="0"/>
                      <wp:positionH relativeFrom="column">
                        <wp:posOffset>1804035</wp:posOffset>
                      </wp:positionH>
                      <wp:positionV relativeFrom="paragraph">
                        <wp:posOffset>34290</wp:posOffset>
                      </wp:positionV>
                      <wp:extent cx="468630" cy="906780"/>
                      <wp:effectExtent l="19050" t="0" r="26670" b="26670"/>
                      <wp:wrapNone/>
                      <wp:docPr id="25" name="Arrow: Chevron 25"/>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D79BD" id="Arrow: Chevron 25" o:spid="_x0000_s1026" type="#_x0000_t55" style="position:absolute;margin-left:142.05pt;margin-top:2.7pt;width:36.9pt;height:7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" adj="10800" fillcolor="#4472c4" strokecolor="#2f528f" strokeweight="1pt"/>
                  </w:pict>
                </mc:Fallback>
              </mc:AlternateContent>
            </w:r>
          </w:p>
          <w:p w14:paraId="11593CB6" w14:textId="77777777" w:rsidR="00D80726" w:rsidRPr="00AC127F" w:rsidRDefault="00D80726" w:rsidP="00152200">
            <w:pPr>
              <w:jc w:val="both"/>
              <w:rPr>
                <w:rFonts w:cstheme="minorHAnsi"/>
                <w:sz w:val="22"/>
                <w:szCs w:val="22"/>
              </w:rPr>
            </w:pPr>
            <w:r w:rsidRPr="00AC127F">
              <w:rPr>
                <w:rFonts w:cstheme="minorHAnsi"/>
                <w:noProof/>
                <w:sz w:val="22"/>
                <w:szCs w:val="22"/>
                <w:lang w:eastAsia="en-GB"/>
              </w:rPr>
              <w:drawing>
                <wp:anchor distT="0" distB="0" distL="114300" distR="114300" simplePos="0" relativeHeight="251758592" behindDoc="0" locked="0" layoutInCell="1" allowOverlap="1" wp14:anchorId="5E62706A" wp14:editId="017F78A4">
                  <wp:simplePos x="0" y="0"/>
                  <wp:positionH relativeFrom="column">
                    <wp:posOffset>71120</wp:posOffset>
                  </wp:positionH>
                  <wp:positionV relativeFrom="paragraph">
                    <wp:posOffset>64135</wp:posOffset>
                  </wp:positionV>
                  <wp:extent cx="1276764" cy="6172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6764" cy="617220"/>
                          </a:xfrm>
                          <a:prstGeom prst="rect">
                            <a:avLst/>
                          </a:prstGeom>
                        </pic:spPr>
                      </pic:pic>
                    </a:graphicData>
                  </a:graphic>
                </wp:anchor>
              </w:drawing>
            </w:r>
          </w:p>
          <w:p w14:paraId="277ADFAB" w14:textId="77777777" w:rsidR="00D80726" w:rsidRPr="00AC127F" w:rsidRDefault="00D80726" w:rsidP="00152200">
            <w:pPr>
              <w:jc w:val="both"/>
              <w:rPr>
                <w:rFonts w:cstheme="minorHAnsi"/>
                <w:sz w:val="22"/>
                <w:szCs w:val="22"/>
              </w:rPr>
            </w:pPr>
            <w:r w:rsidRPr="00AC127F">
              <w:rPr>
                <w:rFonts w:cstheme="minorHAnsi"/>
                <w:noProof/>
                <w:sz w:val="22"/>
                <w:szCs w:val="22"/>
                <w:lang w:eastAsia="en-GB"/>
              </w:rPr>
              <mc:AlternateContent>
                <mc:Choice Requires="wps">
                  <w:drawing>
                    <wp:anchor distT="45720" distB="45720" distL="114300" distR="114300" simplePos="0" relativeHeight="251759616" behindDoc="0" locked="0" layoutInCell="1" allowOverlap="1" wp14:anchorId="1243CECC" wp14:editId="4E6129D2">
                      <wp:simplePos x="0" y="0"/>
                      <wp:positionH relativeFrom="column">
                        <wp:posOffset>1346835</wp:posOffset>
                      </wp:positionH>
                      <wp:positionV relativeFrom="paragraph">
                        <wp:posOffset>7620</wp:posOffset>
                      </wp:positionV>
                      <wp:extent cx="586740" cy="502920"/>
                      <wp:effectExtent l="0" t="0" r="381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02920"/>
                              </a:xfrm>
                              <a:prstGeom prst="rect">
                                <a:avLst/>
                              </a:prstGeom>
                              <a:solidFill>
                                <a:srgbClr val="FFFFFF"/>
                              </a:solidFill>
                              <a:ln w="9525">
                                <a:noFill/>
                                <a:miter lim="800000"/>
                                <a:headEnd/>
                                <a:tailEnd/>
                              </a:ln>
                            </wps:spPr>
                            <wps:txbx>
                              <w:txbxContent>
                                <w:p w14:paraId="3F9633E8" w14:textId="77777777" w:rsidR="00D80726" w:rsidRPr="001C6944" w:rsidRDefault="00D80726" w:rsidP="00D80726">
                                  <w:pPr>
                                    <w:spacing w:after="0" w:line="240" w:lineRule="auto"/>
                                    <w:rPr>
                                      <w:b/>
                                      <w:bCs/>
                                      <w:sz w:val="20"/>
                                      <w:szCs w:val="20"/>
                                    </w:rPr>
                                  </w:pPr>
                                  <w:r>
                                    <w:rPr>
                                      <w:b/>
                                      <w:bCs/>
                                      <w:sz w:val="20"/>
                                      <w:szCs w:val="20"/>
                                    </w:rPr>
                                    <w:t>Review</w:t>
                                  </w:r>
                                </w:p>
                                <w:p w14:paraId="005224AD" w14:textId="77777777" w:rsidR="00D80726" w:rsidRPr="001C6944" w:rsidRDefault="00D80726" w:rsidP="00D80726">
                                  <w:pPr>
                                    <w:spacing w:after="0" w:line="240" w:lineRule="auto"/>
                                    <w:rPr>
                                      <w:b/>
                                      <w:bCs/>
                                      <w:sz w:val="20"/>
                                      <w:szCs w:val="20"/>
                                    </w:rPr>
                                  </w:pPr>
                                  <w:r w:rsidRPr="001C6944">
                                    <w:rPr>
                                      <w:b/>
                                      <w:bCs/>
                                      <w:sz w:val="20"/>
                                      <w:szCs w:val="20"/>
                                    </w:rPr>
                                    <w:t>Panel</w:t>
                                  </w:r>
                                </w:p>
                                <w:p w14:paraId="6A55A8B5" w14:textId="77777777" w:rsidR="00D80726" w:rsidRDefault="00D80726" w:rsidP="00D80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3CECC" id="_x0000_s1033" type="#_x0000_t202" style="position:absolute;left:0;text-align:left;margin-left:106.05pt;margin-top:.6pt;width:46.2pt;height:39.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IqIQIAACI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" stroked="f">
                      <v:textbox>
                        <w:txbxContent>
                          <w:p w14:paraId="3F9633E8" w14:textId="77777777" w:rsidR="00D80726" w:rsidRPr="001C6944" w:rsidRDefault="00D80726" w:rsidP="00D80726">
                            <w:pPr>
                              <w:spacing w:after="0" w:line="240" w:lineRule="auto"/>
                              <w:rPr>
                                <w:b/>
                                <w:bCs/>
                                <w:sz w:val="20"/>
                                <w:szCs w:val="20"/>
                              </w:rPr>
                            </w:pPr>
                            <w:r>
                              <w:rPr>
                                <w:b/>
                                <w:bCs/>
                                <w:sz w:val="20"/>
                                <w:szCs w:val="20"/>
                              </w:rPr>
                              <w:t>Review</w:t>
                            </w:r>
                          </w:p>
                          <w:p w14:paraId="005224AD" w14:textId="77777777" w:rsidR="00D80726" w:rsidRPr="001C6944" w:rsidRDefault="00D80726" w:rsidP="00D80726">
                            <w:pPr>
                              <w:spacing w:after="0" w:line="240" w:lineRule="auto"/>
                              <w:rPr>
                                <w:b/>
                                <w:bCs/>
                                <w:sz w:val="20"/>
                                <w:szCs w:val="20"/>
                              </w:rPr>
                            </w:pPr>
                            <w:r w:rsidRPr="001C6944">
                              <w:rPr>
                                <w:b/>
                                <w:bCs/>
                                <w:sz w:val="20"/>
                                <w:szCs w:val="20"/>
                              </w:rPr>
                              <w:t>Panel</w:t>
                            </w:r>
                          </w:p>
                          <w:p w14:paraId="6A55A8B5" w14:textId="77777777" w:rsidR="00D80726" w:rsidRDefault="00D80726" w:rsidP="00D80726"/>
                        </w:txbxContent>
                      </v:textbox>
                      <w10:wrap type="square"/>
                    </v:shape>
                  </w:pict>
                </mc:Fallback>
              </mc:AlternateContent>
            </w:r>
          </w:p>
          <w:p w14:paraId="2FE37CE3" w14:textId="77777777" w:rsidR="00D80726" w:rsidRPr="00AC127F" w:rsidRDefault="00D80726" w:rsidP="00152200">
            <w:pPr>
              <w:jc w:val="both"/>
              <w:rPr>
                <w:rFonts w:cstheme="minorHAnsi"/>
                <w:sz w:val="22"/>
                <w:szCs w:val="22"/>
              </w:rPr>
            </w:pPr>
          </w:p>
        </w:tc>
        <w:tc>
          <w:tcPr>
            <w:tcW w:w="9700" w:type="dxa"/>
          </w:tcPr>
          <w:p w14:paraId="453ADB2B" w14:textId="77777777" w:rsidR="00D80726" w:rsidRPr="00AC127F" w:rsidRDefault="00D80726" w:rsidP="00152200">
            <w:pPr>
              <w:jc w:val="both"/>
              <w:rPr>
                <w:rFonts w:cstheme="minorHAnsi"/>
                <w:sz w:val="22"/>
                <w:szCs w:val="22"/>
              </w:rPr>
            </w:pPr>
          </w:p>
          <w:p w14:paraId="7DF6DE21" w14:textId="77777777" w:rsidR="00D80726" w:rsidRPr="00AC127F" w:rsidRDefault="00D80726" w:rsidP="00152200">
            <w:pPr>
              <w:numPr>
                <w:ilvl w:val="0"/>
                <w:numId w:val="15"/>
              </w:numPr>
              <w:contextualSpacing/>
              <w:jc w:val="both"/>
              <w:rPr>
                <w:rFonts w:cstheme="minorHAnsi"/>
                <w:sz w:val="22"/>
                <w:szCs w:val="22"/>
              </w:rPr>
            </w:pPr>
            <w:r w:rsidRPr="00AC127F">
              <w:rPr>
                <w:rFonts w:cstheme="minorHAnsi"/>
                <w:sz w:val="22"/>
                <w:szCs w:val="22"/>
              </w:rPr>
              <w:t>Convene a dedicated panel to review the application (consider representation from staff associations and local management teams).</w:t>
            </w:r>
          </w:p>
          <w:p w14:paraId="02B48C35" w14:textId="77777777" w:rsidR="00D80726" w:rsidRPr="00AC127F" w:rsidRDefault="00D80726" w:rsidP="00152200">
            <w:pPr>
              <w:numPr>
                <w:ilvl w:val="0"/>
                <w:numId w:val="15"/>
              </w:numPr>
              <w:contextualSpacing/>
              <w:jc w:val="both"/>
              <w:rPr>
                <w:rFonts w:cstheme="minorHAnsi"/>
                <w:sz w:val="22"/>
                <w:szCs w:val="22"/>
              </w:rPr>
            </w:pPr>
            <w:r w:rsidRPr="00AC127F">
              <w:rPr>
                <w:rFonts w:cstheme="minorHAnsi"/>
                <w:sz w:val="22"/>
                <w:szCs w:val="22"/>
              </w:rPr>
              <w:t>If an offer is supported, document the qualifying factors and agree the terms of the arrangement.</w:t>
            </w:r>
          </w:p>
          <w:p w14:paraId="59489310" w14:textId="77777777" w:rsidR="00D80726" w:rsidRDefault="00D80726" w:rsidP="00152200">
            <w:pPr>
              <w:contextualSpacing/>
              <w:jc w:val="both"/>
              <w:rPr>
                <w:rFonts w:cstheme="minorHAnsi"/>
                <w:sz w:val="22"/>
                <w:szCs w:val="22"/>
              </w:rPr>
            </w:pPr>
          </w:p>
          <w:p w14:paraId="10F06ACC" w14:textId="77777777" w:rsidR="00AE1192" w:rsidRDefault="00AE1192" w:rsidP="00152200">
            <w:pPr>
              <w:contextualSpacing/>
              <w:jc w:val="both"/>
              <w:rPr>
                <w:rFonts w:cstheme="minorHAnsi"/>
                <w:sz w:val="22"/>
                <w:szCs w:val="22"/>
              </w:rPr>
            </w:pPr>
          </w:p>
          <w:p w14:paraId="5F8BE9B6" w14:textId="503EB69C" w:rsidR="00AE1192" w:rsidRPr="00AC127F" w:rsidRDefault="00AE1192" w:rsidP="00152200">
            <w:pPr>
              <w:contextualSpacing/>
              <w:jc w:val="both"/>
              <w:rPr>
                <w:rFonts w:cstheme="minorHAnsi"/>
                <w:sz w:val="22"/>
                <w:szCs w:val="22"/>
              </w:rPr>
            </w:pPr>
          </w:p>
        </w:tc>
      </w:tr>
      <w:tr w:rsidR="00D80726" w:rsidRPr="00AC127F" w14:paraId="18850D7A" w14:textId="77777777" w:rsidTr="00152200">
        <w:tc>
          <w:tcPr>
            <w:tcW w:w="3827" w:type="dxa"/>
            <w:shd w:val="clear" w:color="auto" w:fill="D9E2F3" w:themeFill="accent1" w:themeFillTint="33"/>
          </w:tcPr>
          <w:p w14:paraId="17D8732A" w14:textId="77777777" w:rsidR="00D80726" w:rsidRPr="00AC127F" w:rsidRDefault="00D80726" w:rsidP="00152200">
            <w:pPr>
              <w:jc w:val="both"/>
              <w:rPr>
                <w:rFonts w:cstheme="minorHAnsi"/>
                <w:b/>
                <w:bCs/>
                <w:sz w:val="22"/>
                <w:szCs w:val="22"/>
              </w:rPr>
            </w:pPr>
            <w:r w:rsidRPr="00AC127F">
              <w:rPr>
                <w:rFonts w:cstheme="minorHAnsi"/>
                <w:b/>
                <w:bCs/>
                <w:sz w:val="22"/>
                <w:szCs w:val="22"/>
              </w:rPr>
              <w:t xml:space="preserve">Stage </w:t>
            </w:r>
            <w:r>
              <w:rPr>
                <w:rFonts w:cstheme="minorHAnsi"/>
                <w:b/>
                <w:bCs/>
                <w:sz w:val="22"/>
                <w:szCs w:val="22"/>
              </w:rPr>
              <w:t>4</w:t>
            </w:r>
          </w:p>
        </w:tc>
        <w:tc>
          <w:tcPr>
            <w:tcW w:w="9700" w:type="dxa"/>
            <w:shd w:val="clear" w:color="auto" w:fill="D9E2F3" w:themeFill="accent1" w:themeFillTint="33"/>
          </w:tcPr>
          <w:p w14:paraId="65C6D923" w14:textId="77777777" w:rsidR="00D80726" w:rsidRPr="00AC127F" w:rsidRDefault="00D80726" w:rsidP="00152200">
            <w:pPr>
              <w:jc w:val="both"/>
              <w:rPr>
                <w:rFonts w:cstheme="minorHAnsi"/>
                <w:sz w:val="22"/>
                <w:szCs w:val="22"/>
              </w:rPr>
            </w:pPr>
          </w:p>
        </w:tc>
      </w:tr>
      <w:tr w:rsidR="00D80726" w:rsidRPr="00AC127F" w14:paraId="20786DBD" w14:textId="77777777" w:rsidTr="00152200">
        <w:tc>
          <w:tcPr>
            <w:tcW w:w="3827" w:type="dxa"/>
            <w:shd w:val="clear" w:color="auto" w:fill="FFFFFF" w:themeFill="background1"/>
          </w:tcPr>
          <w:p w14:paraId="4362BB2A" w14:textId="77777777" w:rsidR="00D80726" w:rsidRPr="00AC127F" w:rsidRDefault="00D80726" w:rsidP="00152200">
            <w:pPr>
              <w:jc w:val="both"/>
              <w:rPr>
                <w:rFonts w:cstheme="minorHAnsi"/>
                <w:sz w:val="22"/>
                <w:szCs w:val="22"/>
              </w:rPr>
            </w:pPr>
            <w:r w:rsidRPr="00AC127F">
              <w:rPr>
                <w:rFonts w:cstheme="minorHAnsi"/>
                <w:noProof/>
                <w:sz w:val="22"/>
                <w:szCs w:val="22"/>
                <w:lang w:eastAsia="en-GB"/>
              </w:rPr>
              <w:drawing>
                <wp:anchor distT="0" distB="0" distL="114300" distR="114300" simplePos="0" relativeHeight="251763712" behindDoc="0" locked="0" layoutInCell="1" allowOverlap="1" wp14:anchorId="008E4E19" wp14:editId="6E56C6FB">
                  <wp:simplePos x="0" y="0"/>
                  <wp:positionH relativeFrom="column">
                    <wp:posOffset>317500</wp:posOffset>
                  </wp:positionH>
                  <wp:positionV relativeFrom="paragraph">
                    <wp:posOffset>118110</wp:posOffset>
                  </wp:positionV>
                  <wp:extent cx="754380" cy="461354"/>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380" cy="461354"/>
                          </a:xfrm>
                          <a:prstGeom prst="rect">
                            <a:avLst/>
                          </a:prstGeom>
                        </pic:spPr>
                      </pic:pic>
                    </a:graphicData>
                  </a:graphic>
                </wp:anchor>
              </w:drawing>
            </w:r>
            <w:r w:rsidRPr="00AC127F">
              <w:rPr>
                <w:rFonts w:cstheme="minorHAnsi"/>
                <w:noProof/>
                <w:sz w:val="22"/>
                <w:szCs w:val="22"/>
                <w:lang w:eastAsia="en-GB"/>
              </w:rPr>
              <mc:AlternateContent>
                <mc:Choice Requires="wps">
                  <w:drawing>
                    <wp:anchor distT="0" distB="0" distL="114300" distR="114300" simplePos="0" relativeHeight="251767808" behindDoc="0" locked="0" layoutInCell="1" allowOverlap="1" wp14:anchorId="121C8A57" wp14:editId="6BF3F40F">
                      <wp:simplePos x="0" y="0"/>
                      <wp:positionH relativeFrom="column">
                        <wp:posOffset>1774825</wp:posOffset>
                      </wp:positionH>
                      <wp:positionV relativeFrom="paragraph">
                        <wp:posOffset>127635</wp:posOffset>
                      </wp:positionV>
                      <wp:extent cx="468630" cy="906780"/>
                      <wp:effectExtent l="25400" t="0" r="39370" b="33020"/>
                      <wp:wrapNone/>
                      <wp:docPr id="51" name="Arrow: Chevron 51"/>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CD724" id="Arrow: Chevron 51" o:spid="_x0000_s1026" type="#_x0000_t55" style="position:absolute;margin-left:139.75pt;margin-top:10.05pt;width:36.9pt;height:7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" adj="10800" fillcolor="#4472c4" strokecolor="#2f528f" strokeweight="1pt"/>
                  </w:pict>
                </mc:Fallback>
              </mc:AlternateContent>
            </w:r>
          </w:p>
          <w:p w14:paraId="3DB31CCA" w14:textId="77777777" w:rsidR="00D80726" w:rsidRPr="00AC127F" w:rsidRDefault="00D80726" w:rsidP="00152200">
            <w:pPr>
              <w:jc w:val="both"/>
              <w:rPr>
                <w:rFonts w:cstheme="minorHAnsi"/>
                <w:sz w:val="22"/>
                <w:szCs w:val="22"/>
              </w:rPr>
            </w:pPr>
            <w:r w:rsidRPr="00AC127F">
              <w:rPr>
                <w:rFonts w:cstheme="minorHAnsi"/>
                <w:noProof/>
                <w:sz w:val="22"/>
                <w:szCs w:val="22"/>
                <w:lang w:eastAsia="en-GB"/>
              </w:rPr>
              <mc:AlternateContent>
                <mc:Choice Requires="wps">
                  <w:drawing>
                    <wp:anchor distT="0" distB="0" distL="114300" distR="114300" simplePos="0" relativeHeight="251766784" behindDoc="0" locked="0" layoutInCell="1" allowOverlap="1" wp14:anchorId="08E6D618" wp14:editId="1AB006E6">
                      <wp:simplePos x="0" y="0"/>
                      <wp:positionH relativeFrom="column">
                        <wp:posOffset>-117831870</wp:posOffset>
                      </wp:positionH>
                      <wp:positionV relativeFrom="paragraph">
                        <wp:posOffset>-118153180</wp:posOffset>
                      </wp:positionV>
                      <wp:extent cx="468630" cy="906780"/>
                      <wp:effectExtent l="19050" t="0" r="26670" b="26670"/>
                      <wp:wrapNone/>
                      <wp:docPr id="27" name="Arrow: Chevron 27"/>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58D03" id="Arrow: Chevron 27" o:spid="_x0000_s1026" type="#_x0000_t55" style="position:absolute;margin-left:-9278.1pt;margin-top:-9303.4pt;width:36.9pt;height:7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" adj="10800" fillcolor="#4472c4" strokecolor="#2f528f" strokeweight="1pt"/>
                  </w:pict>
                </mc:Fallback>
              </mc:AlternateContent>
            </w:r>
            <w:r w:rsidRPr="00AC127F">
              <w:rPr>
                <w:rFonts w:cstheme="minorHAnsi"/>
                <w:noProof/>
                <w:sz w:val="22"/>
                <w:szCs w:val="22"/>
              </w:rPr>
              <w:t xml:space="preserve">  </w:t>
            </w:r>
          </w:p>
          <w:p w14:paraId="1B6445C1" w14:textId="77777777" w:rsidR="00D80726" w:rsidRPr="00AC127F" w:rsidRDefault="00D80726" w:rsidP="00152200">
            <w:pPr>
              <w:jc w:val="both"/>
              <w:rPr>
                <w:rFonts w:cstheme="minorHAnsi"/>
                <w:sz w:val="22"/>
                <w:szCs w:val="22"/>
              </w:rPr>
            </w:pPr>
            <w:r w:rsidRPr="00AC127F">
              <w:rPr>
                <w:rFonts w:cstheme="minorHAnsi"/>
                <w:noProof/>
                <w:sz w:val="22"/>
                <w:szCs w:val="22"/>
                <w:lang w:eastAsia="en-GB"/>
              </w:rPr>
              <mc:AlternateContent>
                <mc:Choice Requires="wps">
                  <w:drawing>
                    <wp:anchor distT="45720" distB="45720" distL="114300" distR="114300" simplePos="0" relativeHeight="251764736" behindDoc="0" locked="0" layoutInCell="1" allowOverlap="1" wp14:anchorId="6E057786" wp14:editId="62C744F1">
                      <wp:simplePos x="0" y="0"/>
                      <wp:positionH relativeFrom="column">
                        <wp:posOffset>1167765</wp:posOffset>
                      </wp:positionH>
                      <wp:positionV relativeFrom="paragraph">
                        <wp:posOffset>54610</wp:posOffset>
                      </wp:positionV>
                      <wp:extent cx="754380" cy="472440"/>
                      <wp:effectExtent l="0" t="0" r="7620" b="1016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72440"/>
                              </a:xfrm>
                              <a:prstGeom prst="rect">
                                <a:avLst/>
                              </a:prstGeom>
                              <a:solidFill>
                                <a:srgbClr val="FFFFFF"/>
                              </a:solidFill>
                              <a:ln w="9525">
                                <a:noFill/>
                                <a:miter lim="800000"/>
                                <a:headEnd/>
                                <a:tailEnd/>
                              </a:ln>
                            </wps:spPr>
                            <wps:txbx>
                              <w:txbxContent>
                                <w:p w14:paraId="7D8B5A5F" w14:textId="77777777" w:rsidR="00D80726" w:rsidRDefault="00D80726" w:rsidP="00D80726">
                                  <w:pPr>
                                    <w:spacing w:after="0" w:line="240" w:lineRule="auto"/>
                                    <w:rPr>
                                      <w:b/>
                                      <w:bCs/>
                                      <w:sz w:val="20"/>
                                      <w:szCs w:val="20"/>
                                    </w:rPr>
                                  </w:pPr>
                                  <w:r>
                                    <w:rPr>
                                      <w:b/>
                                      <w:bCs/>
                                      <w:sz w:val="20"/>
                                      <w:szCs w:val="20"/>
                                    </w:rPr>
                                    <w:t>Make the</w:t>
                                  </w:r>
                                </w:p>
                                <w:p w14:paraId="6616F11C" w14:textId="77777777" w:rsidR="00D80726" w:rsidRPr="001C6944" w:rsidRDefault="00D80726" w:rsidP="00D80726">
                                  <w:pPr>
                                    <w:spacing w:after="0" w:line="240" w:lineRule="auto"/>
                                    <w:rPr>
                                      <w:b/>
                                      <w:bCs/>
                                      <w:sz w:val="20"/>
                                      <w:szCs w:val="20"/>
                                    </w:rPr>
                                  </w:pPr>
                                  <w:r>
                                    <w:rPr>
                                      <w:b/>
                                      <w:bCs/>
                                      <w:sz w:val="20"/>
                                      <w:szCs w:val="20"/>
                                    </w:rPr>
                                    <w:t>Offer</w:t>
                                  </w:r>
                                </w:p>
                                <w:p w14:paraId="192CB017" w14:textId="77777777" w:rsidR="00D80726" w:rsidRDefault="00D80726" w:rsidP="00D80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57786" id="_x0000_s1034" type="#_x0000_t202" style="position:absolute;left:0;text-align:left;margin-left:91.95pt;margin-top:4.3pt;width:59.4pt;height:37.2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" stroked="f">
                      <v:textbox>
                        <w:txbxContent>
                          <w:p w14:paraId="7D8B5A5F" w14:textId="77777777" w:rsidR="00D80726" w:rsidRDefault="00D80726" w:rsidP="00D80726">
                            <w:pPr>
                              <w:spacing w:after="0" w:line="240" w:lineRule="auto"/>
                              <w:rPr>
                                <w:b/>
                                <w:bCs/>
                                <w:sz w:val="20"/>
                                <w:szCs w:val="20"/>
                              </w:rPr>
                            </w:pPr>
                            <w:r>
                              <w:rPr>
                                <w:b/>
                                <w:bCs/>
                                <w:sz w:val="20"/>
                                <w:szCs w:val="20"/>
                              </w:rPr>
                              <w:t>Make the</w:t>
                            </w:r>
                          </w:p>
                          <w:p w14:paraId="6616F11C" w14:textId="77777777" w:rsidR="00D80726" w:rsidRPr="001C6944" w:rsidRDefault="00D80726" w:rsidP="00D80726">
                            <w:pPr>
                              <w:spacing w:after="0" w:line="240" w:lineRule="auto"/>
                              <w:rPr>
                                <w:b/>
                                <w:bCs/>
                                <w:sz w:val="20"/>
                                <w:szCs w:val="20"/>
                              </w:rPr>
                            </w:pPr>
                            <w:r>
                              <w:rPr>
                                <w:b/>
                                <w:bCs/>
                                <w:sz w:val="20"/>
                                <w:szCs w:val="20"/>
                              </w:rPr>
                              <w:t>Offer</w:t>
                            </w:r>
                          </w:p>
                          <w:p w14:paraId="192CB017" w14:textId="77777777" w:rsidR="00D80726" w:rsidRDefault="00D80726" w:rsidP="00D80726"/>
                        </w:txbxContent>
                      </v:textbox>
                      <w10:wrap type="square"/>
                    </v:shape>
                  </w:pict>
                </mc:Fallback>
              </mc:AlternateContent>
            </w:r>
          </w:p>
          <w:p w14:paraId="70D4C4D1" w14:textId="77777777" w:rsidR="00D80726" w:rsidRPr="00AC127F" w:rsidRDefault="00D80726" w:rsidP="00152200">
            <w:pPr>
              <w:jc w:val="both"/>
              <w:rPr>
                <w:rFonts w:cstheme="minorHAnsi"/>
                <w:sz w:val="22"/>
                <w:szCs w:val="22"/>
              </w:rPr>
            </w:pPr>
            <w:r w:rsidRPr="00AC127F">
              <w:rPr>
                <w:rFonts w:cstheme="minorHAnsi"/>
                <w:noProof/>
                <w:sz w:val="22"/>
                <w:szCs w:val="22"/>
                <w:lang w:eastAsia="en-GB"/>
              </w:rPr>
              <w:drawing>
                <wp:anchor distT="0" distB="0" distL="114300" distR="114300" simplePos="0" relativeHeight="251762688" behindDoc="0" locked="0" layoutInCell="1" allowOverlap="1" wp14:anchorId="11ACB5BC" wp14:editId="29C49B28">
                  <wp:simplePos x="0" y="0"/>
                  <wp:positionH relativeFrom="column">
                    <wp:posOffset>438785</wp:posOffset>
                  </wp:positionH>
                  <wp:positionV relativeFrom="paragraph">
                    <wp:posOffset>144780</wp:posOffset>
                  </wp:positionV>
                  <wp:extent cx="582295" cy="434340"/>
                  <wp:effectExtent l="0" t="0" r="190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295" cy="434340"/>
                          </a:xfrm>
                          <a:prstGeom prst="rect">
                            <a:avLst/>
                          </a:prstGeom>
                        </pic:spPr>
                      </pic:pic>
                    </a:graphicData>
                  </a:graphic>
                </wp:anchor>
              </w:drawing>
            </w:r>
          </w:p>
          <w:p w14:paraId="2D8F7F9C" w14:textId="77777777" w:rsidR="00D80726" w:rsidRPr="00AC127F" w:rsidRDefault="00D80726" w:rsidP="00152200">
            <w:pPr>
              <w:jc w:val="both"/>
              <w:rPr>
                <w:rFonts w:cstheme="minorHAnsi"/>
                <w:sz w:val="22"/>
                <w:szCs w:val="22"/>
              </w:rPr>
            </w:pPr>
          </w:p>
          <w:p w14:paraId="751F5CE9" w14:textId="77777777" w:rsidR="00D80726" w:rsidRPr="00AC127F" w:rsidRDefault="00D80726" w:rsidP="00152200">
            <w:pPr>
              <w:jc w:val="both"/>
              <w:rPr>
                <w:rFonts w:cstheme="minorHAnsi"/>
                <w:sz w:val="22"/>
                <w:szCs w:val="22"/>
              </w:rPr>
            </w:pPr>
          </w:p>
          <w:p w14:paraId="4F3C3D4C" w14:textId="77777777" w:rsidR="00D80726" w:rsidRPr="00AC127F" w:rsidRDefault="00D80726" w:rsidP="00152200">
            <w:pPr>
              <w:jc w:val="both"/>
              <w:rPr>
                <w:rFonts w:cstheme="minorHAnsi"/>
                <w:b/>
                <w:bCs/>
                <w:sz w:val="22"/>
                <w:szCs w:val="22"/>
              </w:rPr>
            </w:pPr>
          </w:p>
        </w:tc>
        <w:tc>
          <w:tcPr>
            <w:tcW w:w="9700" w:type="dxa"/>
          </w:tcPr>
          <w:p w14:paraId="550860C1" w14:textId="77777777" w:rsidR="00D80726" w:rsidRPr="00AC127F" w:rsidRDefault="00D80726" w:rsidP="00152200">
            <w:pPr>
              <w:jc w:val="both"/>
              <w:rPr>
                <w:rFonts w:cstheme="minorHAnsi"/>
                <w:sz w:val="22"/>
                <w:szCs w:val="22"/>
              </w:rPr>
            </w:pPr>
          </w:p>
          <w:p w14:paraId="3D74A547" w14:textId="64FCC4E3" w:rsidR="00D80726" w:rsidRPr="00AC127F" w:rsidRDefault="00D80726" w:rsidP="00152200">
            <w:pPr>
              <w:numPr>
                <w:ilvl w:val="0"/>
                <w:numId w:val="15"/>
              </w:numPr>
              <w:contextualSpacing/>
              <w:jc w:val="both"/>
              <w:rPr>
                <w:rFonts w:cstheme="minorHAnsi"/>
                <w:sz w:val="22"/>
                <w:szCs w:val="22"/>
              </w:rPr>
            </w:pPr>
            <w:r w:rsidRPr="00AC127F">
              <w:rPr>
                <w:rFonts w:cstheme="minorHAnsi"/>
                <w:sz w:val="22"/>
                <w:szCs w:val="22"/>
              </w:rPr>
              <w:t>Present the officer</w:t>
            </w:r>
            <w:r w:rsidR="00EA063B">
              <w:rPr>
                <w:rFonts w:cstheme="minorHAnsi"/>
                <w:sz w:val="22"/>
                <w:szCs w:val="22"/>
              </w:rPr>
              <w:t>/</w:t>
            </w:r>
            <w:r w:rsidR="00480B9D">
              <w:rPr>
                <w:rFonts w:cstheme="minorHAnsi"/>
                <w:sz w:val="22"/>
                <w:szCs w:val="22"/>
              </w:rPr>
              <w:t xml:space="preserve">new </w:t>
            </w:r>
            <w:r w:rsidR="00EA063B">
              <w:rPr>
                <w:rFonts w:cstheme="minorHAnsi"/>
                <w:sz w:val="22"/>
                <w:szCs w:val="22"/>
              </w:rPr>
              <w:t>recruit</w:t>
            </w:r>
            <w:r w:rsidRPr="00AC127F">
              <w:rPr>
                <w:rFonts w:cstheme="minorHAnsi"/>
                <w:sz w:val="22"/>
                <w:szCs w:val="22"/>
              </w:rPr>
              <w:t xml:space="preserve"> with the offer (suggest this is done initially by line management).</w:t>
            </w:r>
          </w:p>
          <w:p w14:paraId="3EF5747A" w14:textId="73A0A74F" w:rsidR="00D80726" w:rsidRPr="00D76F5C" w:rsidRDefault="00D80726" w:rsidP="00152200">
            <w:pPr>
              <w:numPr>
                <w:ilvl w:val="0"/>
                <w:numId w:val="15"/>
              </w:numPr>
              <w:contextualSpacing/>
              <w:jc w:val="both"/>
              <w:rPr>
                <w:rFonts w:cstheme="minorHAnsi"/>
                <w:sz w:val="22"/>
                <w:szCs w:val="22"/>
              </w:rPr>
            </w:pPr>
            <w:r w:rsidRPr="00D76F5C">
              <w:rPr>
                <w:rFonts w:cstheme="minorHAnsi"/>
                <w:sz w:val="22"/>
                <w:szCs w:val="22"/>
              </w:rPr>
              <w:t xml:space="preserve">If the offer is accepted, confirm the terms of the offer in writing; emphasising the conditions </w:t>
            </w:r>
            <w:r w:rsidR="00EA063B" w:rsidRPr="00D76F5C">
              <w:rPr>
                <w:rFonts w:cstheme="minorHAnsi"/>
                <w:sz w:val="22"/>
                <w:szCs w:val="22"/>
              </w:rPr>
              <w:t>attached</w:t>
            </w:r>
            <w:r w:rsidRPr="00D76F5C">
              <w:rPr>
                <w:rFonts w:cstheme="minorHAnsi"/>
                <w:sz w:val="22"/>
                <w:szCs w:val="22"/>
              </w:rPr>
              <w:t xml:space="preserve">. </w:t>
            </w:r>
            <w:r w:rsidR="00AE1192" w:rsidRPr="00D76F5C">
              <w:rPr>
                <w:rFonts w:cstheme="minorHAnsi"/>
                <w:sz w:val="22"/>
                <w:szCs w:val="22"/>
                <w:u w:val="single"/>
              </w:rPr>
              <w:t>This should include the information set out at 15 e) (</w:t>
            </w:r>
            <w:proofErr w:type="spellStart"/>
            <w:r w:rsidR="00AE1192" w:rsidRPr="00D76F5C">
              <w:rPr>
                <w:rFonts w:cstheme="minorHAnsi"/>
                <w:sz w:val="22"/>
                <w:szCs w:val="22"/>
                <w:u w:val="single"/>
              </w:rPr>
              <w:t>i</w:t>
            </w:r>
            <w:proofErr w:type="spellEnd"/>
            <w:r w:rsidR="00AE1192" w:rsidRPr="00D76F5C">
              <w:rPr>
                <w:rFonts w:cstheme="minorHAnsi"/>
                <w:sz w:val="22"/>
                <w:szCs w:val="22"/>
                <w:u w:val="single"/>
              </w:rPr>
              <w:t>) in the determinations.</w:t>
            </w:r>
          </w:p>
          <w:p w14:paraId="6982446F" w14:textId="128A6DCB" w:rsidR="00D80726" w:rsidRPr="00AC127F" w:rsidRDefault="00D80726" w:rsidP="00152200">
            <w:pPr>
              <w:numPr>
                <w:ilvl w:val="0"/>
                <w:numId w:val="15"/>
              </w:numPr>
              <w:contextualSpacing/>
              <w:jc w:val="both"/>
              <w:rPr>
                <w:rFonts w:cstheme="minorHAnsi"/>
                <w:sz w:val="22"/>
                <w:szCs w:val="22"/>
              </w:rPr>
            </w:pPr>
            <w:r w:rsidRPr="00AC127F">
              <w:rPr>
                <w:rFonts w:cstheme="minorHAnsi"/>
                <w:sz w:val="22"/>
                <w:szCs w:val="22"/>
              </w:rPr>
              <w:t>Acceptance of the offer, and the associated conditions, should be confirmed by the officer</w:t>
            </w:r>
            <w:r w:rsidR="00480B9D">
              <w:rPr>
                <w:rFonts w:cstheme="minorHAnsi"/>
                <w:sz w:val="22"/>
                <w:szCs w:val="22"/>
              </w:rPr>
              <w:t>/recruit</w:t>
            </w:r>
            <w:r w:rsidRPr="00AC127F">
              <w:rPr>
                <w:rFonts w:cstheme="minorHAnsi"/>
                <w:sz w:val="22"/>
                <w:szCs w:val="22"/>
              </w:rPr>
              <w:t xml:space="preserve"> in writing.</w:t>
            </w:r>
          </w:p>
          <w:p w14:paraId="4588478A" w14:textId="77777777" w:rsidR="00D80726" w:rsidRPr="00AC127F" w:rsidRDefault="00D80726" w:rsidP="00152200">
            <w:pPr>
              <w:numPr>
                <w:ilvl w:val="0"/>
                <w:numId w:val="15"/>
              </w:numPr>
              <w:contextualSpacing/>
              <w:jc w:val="both"/>
              <w:rPr>
                <w:rFonts w:cstheme="minorHAnsi"/>
                <w:sz w:val="22"/>
                <w:szCs w:val="22"/>
              </w:rPr>
            </w:pPr>
            <w:r w:rsidRPr="00AC127F">
              <w:rPr>
                <w:rFonts w:cstheme="minorHAnsi"/>
                <w:sz w:val="22"/>
                <w:szCs w:val="22"/>
              </w:rPr>
              <w:t xml:space="preserve">Keep Payroll informed of arrangements and relevant dates. </w:t>
            </w:r>
          </w:p>
          <w:p w14:paraId="182D6495" w14:textId="77777777" w:rsidR="00D80726" w:rsidRPr="00AC127F" w:rsidRDefault="00D80726" w:rsidP="00152200">
            <w:pPr>
              <w:jc w:val="both"/>
              <w:rPr>
                <w:rFonts w:cstheme="minorHAnsi"/>
                <w:sz w:val="22"/>
                <w:szCs w:val="22"/>
              </w:rPr>
            </w:pPr>
          </w:p>
        </w:tc>
      </w:tr>
      <w:tr w:rsidR="00D80726" w:rsidRPr="00AC127F" w14:paraId="62FCEEB2" w14:textId="77777777" w:rsidTr="00152200">
        <w:tc>
          <w:tcPr>
            <w:tcW w:w="3827" w:type="dxa"/>
            <w:shd w:val="clear" w:color="auto" w:fill="D9E2F3" w:themeFill="accent1" w:themeFillTint="33"/>
          </w:tcPr>
          <w:p w14:paraId="4716BBAF" w14:textId="77777777" w:rsidR="00D80726" w:rsidRPr="00AC127F" w:rsidRDefault="00D80726" w:rsidP="00152200">
            <w:pPr>
              <w:jc w:val="both"/>
              <w:rPr>
                <w:rFonts w:cstheme="minorHAnsi"/>
                <w:b/>
                <w:bCs/>
                <w:noProof/>
                <w:sz w:val="22"/>
                <w:szCs w:val="22"/>
              </w:rPr>
            </w:pPr>
            <w:r w:rsidRPr="00AC127F">
              <w:rPr>
                <w:rFonts w:cstheme="minorHAnsi"/>
                <w:b/>
                <w:bCs/>
                <w:noProof/>
                <w:sz w:val="22"/>
                <w:szCs w:val="22"/>
              </w:rPr>
              <w:t xml:space="preserve">Stage </w:t>
            </w:r>
            <w:r>
              <w:rPr>
                <w:rFonts w:cstheme="minorHAnsi"/>
                <w:b/>
                <w:bCs/>
                <w:noProof/>
                <w:sz w:val="22"/>
                <w:szCs w:val="22"/>
              </w:rPr>
              <w:t>5</w:t>
            </w:r>
          </w:p>
        </w:tc>
        <w:tc>
          <w:tcPr>
            <w:tcW w:w="9700" w:type="dxa"/>
            <w:shd w:val="clear" w:color="auto" w:fill="D9E2F3" w:themeFill="accent1" w:themeFillTint="33"/>
          </w:tcPr>
          <w:p w14:paraId="4E2B021D" w14:textId="77777777" w:rsidR="00D80726" w:rsidRPr="00AC127F" w:rsidRDefault="00D80726" w:rsidP="00152200">
            <w:pPr>
              <w:jc w:val="both"/>
              <w:rPr>
                <w:rFonts w:cstheme="minorHAnsi"/>
                <w:sz w:val="22"/>
                <w:szCs w:val="22"/>
              </w:rPr>
            </w:pPr>
          </w:p>
        </w:tc>
      </w:tr>
      <w:tr w:rsidR="00D80726" w:rsidRPr="00AC127F" w14:paraId="055C6905" w14:textId="77777777" w:rsidTr="00152200">
        <w:tc>
          <w:tcPr>
            <w:tcW w:w="3827" w:type="dxa"/>
          </w:tcPr>
          <w:p w14:paraId="1C5E0C8A" w14:textId="50F15EE8" w:rsidR="00D80726" w:rsidRPr="00AC127F" w:rsidRDefault="0091192E" w:rsidP="00152200">
            <w:pPr>
              <w:jc w:val="both"/>
              <w:rPr>
                <w:rFonts w:cstheme="minorHAnsi"/>
                <w:noProof/>
                <w:sz w:val="22"/>
                <w:szCs w:val="22"/>
              </w:rPr>
            </w:pPr>
            <w:r w:rsidRPr="00AC127F">
              <w:rPr>
                <w:rFonts w:cstheme="minorHAnsi"/>
                <w:noProof/>
                <w:sz w:val="22"/>
                <w:szCs w:val="22"/>
                <w:lang w:eastAsia="en-GB"/>
              </w:rPr>
              <w:drawing>
                <wp:anchor distT="0" distB="0" distL="114300" distR="114300" simplePos="0" relativeHeight="251760640" behindDoc="0" locked="0" layoutInCell="1" allowOverlap="1" wp14:anchorId="7681074C" wp14:editId="051D7326">
                  <wp:simplePos x="0" y="0"/>
                  <wp:positionH relativeFrom="column">
                    <wp:posOffset>-15240</wp:posOffset>
                  </wp:positionH>
                  <wp:positionV relativeFrom="paragraph">
                    <wp:posOffset>151130</wp:posOffset>
                  </wp:positionV>
                  <wp:extent cx="1040765" cy="1003300"/>
                  <wp:effectExtent l="0" t="0" r="6985" b="6350"/>
                  <wp:wrapSquare wrapText="bothSides"/>
                  <wp:docPr id="39" name="Picture 39" descr="Chart clipart math graph, Chart math graph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clipart math graph, Chart math graph Transparent FREE fo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076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3D6DC" w14:textId="11970E2C" w:rsidR="00D80726" w:rsidRPr="00AC127F" w:rsidRDefault="00D80726" w:rsidP="00152200">
            <w:pPr>
              <w:jc w:val="both"/>
              <w:rPr>
                <w:rFonts w:cstheme="minorHAnsi"/>
                <w:noProof/>
                <w:sz w:val="22"/>
                <w:szCs w:val="22"/>
              </w:rPr>
            </w:pPr>
          </w:p>
          <w:p w14:paraId="17268FC4" w14:textId="56D2CB3D" w:rsidR="00D80726" w:rsidRPr="00AC127F" w:rsidRDefault="0091192E" w:rsidP="00152200">
            <w:pPr>
              <w:jc w:val="both"/>
              <w:rPr>
                <w:rFonts w:cstheme="minorHAnsi"/>
                <w:noProof/>
                <w:sz w:val="22"/>
                <w:szCs w:val="22"/>
              </w:rPr>
            </w:pPr>
            <w:r w:rsidRPr="00AC127F">
              <w:rPr>
                <w:rFonts w:cstheme="minorHAnsi"/>
                <w:noProof/>
                <w:sz w:val="22"/>
                <w:szCs w:val="22"/>
                <w:lang w:eastAsia="en-GB"/>
              </w:rPr>
              <mc:AlternateContent>
                <mc:Choice Requires="wps">
                  <w:drawing>
                    <wp:anchor distT="45720" distB="45720" distL="114300" distR="114300" simplePos="0" relativeHeight="251761664" behindDoc="0" locked="0" layoutInCell="1" allowOverlap="1" wp14:anchorId="21A16E1C" wp14:editId="0A886285">
                      <wp:simplePos x="0" y="0"/>
                      <wp:positionH relativeFrom="column">
                        <wp:posOffset>1058545</wp:posOffset>
                      </wp:positionH>
                      <wp:positionV relativeFrom="paragraph">
                        <wp:posOffset>133985</wp:posOffset>
                      </wp:positionV>
                      <wp:extent cx="678180" cy="434340"/>
                      <wp:effectExtent l="0" t="0" r="33020" b="228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434340"/>
                              </a:xfrm>
                              <a:prstGeom prst="rect">
                                <a:avLst/>
                              </a:prstGeom>
                              <a:solidFill>
                                <a:srgbClr val="FFFFFF"/>
                              </a:solidFill>
                              <a:ln w="9525">
                                <a:solidFill>
                                  <a:sysClr val="window" lastClr="FFFFFF"/>
                                </a:solidFill>
                                <a:miter lim="800000"/>
                                <a:headEnd/>
                                <a:tailEnd/>
                              </a:ln>
                            </wps:spPr>
                            <wps:txbx>
                              <w:txbxContent>
                                <w:p w14:paraId="6BC44D8D" w14:textId="77777777" w:rsidR="00D80726" w:rsidRDefault="00D80726" w:rsidP="00D80726">
                                  <w:pPr>
                                    <w:spacing w:after="0"/>
                                    <w:rPr>
                                      <w:b/>
                                      <w:bCs/>
                                      <w:sz w:val="20"/>
                                      <w:szCs w:val="20"/>
                                    </w:rPr>
                                  </w:pPr>
                                  <w:r>
                                    <w:rPr>
                                      <w:b/>
                                      <w:bCs/>
                                      <w:sz w:val="20"/>
                                      <w:szCs w:val="20"/>
                                    </w:rPr>
                                    <w:t>Capture</w:t>
                                  </w:r>
                                </w:p>
                                <w:p w14:paraId="64E00F1C" w14:textId="77777777" w:rsidR="00D80726" w:rsidRPr="001C6944" w:rsidRDefault="00D80726" w:rsidP="00D80726">
                                  <w:pPr>
                                    <w:rPr>
                                      <w:b/>
                                      <w:bCs/>
                                      <w:sz w:val="20"/>
                                      <w:szCs w:val="20"/>
                                    </w:rPr>
                                  </w:pPr>
                                  <w:r>
                                    <w:rPr>
                                      <w:b/>
                                      <w:bCs/>
                                      <w:sz w:val="20"/>
                                      <w:szCs w:val="20"/>
                                    </w:rPr>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16E1C" id="_x0000_s1035" type="#_x0000_t202" style="position:absolute;left:0;text-align:left;margin-left:83.35pt;margin-top:10.55pt;width:53.4pt;height:34.2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" strokecolor="window">
                      <v:textbox>
                        <w:txbxContent>
                          <w:p w14:paraId="6BC44D8D" w14:textId="77777777" w:rsidR="00D80726" w:rsidRDefault="00D80726" w:rsidP="00D80726">
                            <w:pPr>
                              <w:spacing w:after="0"/>
                              <w:rPr>
                                <w:b/>
                                <w:bCs/>
                                <w:sz w:val="20"/>
                                <w:szCs w:val="20"/>
                              </w:rPr>
                            </w:pPr>
                            <w:r>
                              <w:rPr>
                                <w:b/>
                                <w:bCs/>
                                <w:sz w:val="20"/>
                                <w:szCs w:val="20"/>
                              </w:rPr>
                              <w:t>Capture</w:t>
                            </w:r>
                          </w:p>
                          <w:p w14:paraId="64E00F1C" w14:textId="77777777" w:rsidR="00D80726" w:rsidRPr="001C6944" w:rsidRDefault="00D80726" w:rsidP="00D80726">
                            <w:pPr>
                              <w:rPr>
                                <w:b/>
                                <w:bCs/>
                                <w:sz w:val="20"/>
                                <w:szCs w:val="20"/>
                              </w:rPr>
                            </w:pPr>
                            <w:r>
                              <w:rPr>
                                <w:b/>
                                <w:bCs/>
                                <w:sz w:val="20"/>
                                <w:szCs w:val="20"/>
                              </w:rPr>
                              <w:t>Data</w:t>
                            </w:r>
                          </w:p>
                        </w:txbxContent>
                      </v:textbox>
                      <w10:wrap type="square"/>
                    </v:shape>
                  </w:pict>
                </mc:Fallback>
              </mc:AlternateContent>
            </w:r>
            <w:r w:rsidR="00D80726" w:rsidRPr="00AC127F">
              <w:rPr>
                <w:rFonts w:cstheme="minorHAnsi"/>
                <w:noProof/>
                <w:sz w:val="22"/>
                <w:szCs w:val="22"/>
                <w:lang w:eastAsia="en-GB"/>
              </w:rPr>
              <mc:AlternateContent>
                <mc:Choice Requires="wps">
                  <w:drawing>
                    <wp:anchor distT="0" distB="0" distL="114300" distR="114300" simplePos="0" relativeHeight="251768832" behindDoc="0" locked="0" layoutInCell="1" allowOverlap="1" wp14:anchorId="1875906A" wp14:editId="1307FCC8">
                      <wp:simplePos x="0" y="0"/>
                      <wp:positionH relativeFrom="column">
                        <wp:posOffset>1701800</wp:posOffset>
                      </wp:positionH>
                      <wp:positionV relativeFrom="paragraph">
                        <wp:posOffset>33655</wp:posOffset>
                      </wp:positionV>
                      <wp:extent cx="468630" cy="906780"/>
                      <wp:effectExtent l="25400" t="0" r="39370" b="33020"/>
                      <wp:wrapNone/>
                      <wp:docPr id="38" name="Arrow: Chevron 38"/>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EE92" id="Arrow: Chevron 38" o:spid="_x0000_s1026" type="#_x0000_t55" style="position:absolute;margin-left:134pt;margin-top:2.65pt;width:36.9pt;height:7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" adj="10800" fillcolor="#4472c4" strokecolor="#2f528f" strokeweight="1pt"/>
                  </w:pict>
                </mc:Fallback>
              </mc:AlternateContent>
            </w:r>
          </w:p>
          <w:p w14:paraId="3D65FD83" w14:textId="16DE1F87" w:rsidR="00D80726" w:rsidRPr="00AC127F" w:rsidRDefault="00D80726" w:rsidP="00152200">
            <w:pPr>
              <w:jc w:val="both"/>
              <w:rPr>
                <w:rFonts w:cstheme="minorHAnsi"/>
                <w:noProof/>
                <w:sz w:val="22"/>
                <w:szCs w:val="22"/>
              </w:rPr>
            </w:pPr>
          </w:p>
          <w:p w14:paraId="0CBB63FC" w14:textId="77777777" w:rsidR="00D80726" w:rsidRPr="00AC127F" w:rsidRDefault="00D80726" w:rsidP="00152200">
            <w:pPr>
              <w:jc w:val="both"/>
              <w:rPr>
                <w:rFonts w:cstheme="minorHAnsi"/>
                <w:noProof/>
                <w:sz w:val="22"/>
                <w:szCs w:val="22"/>
              </w:rPr>
            </w:pPr>
          </w:p>
          <w:p w14:paraId="0BF7626A" w14:textId="57397FF8" w:rsidR="00D80726" w:rsidRPr="00AC127F" w:rsidRDefault="00D80726" w:rsidP="00152200">
            <w:pPr>
              <w:jc w:val="both"/>
              <w:rPr>
                <w:rFonts w:cstheme="minorHAnsi"/>
                <w:noProof/>
                <w:sz w:val="22"/>
                <w:szCs w:val="22"/>
              </w:rPr>
            </w:pPr>
          </w:p>
        </w:tc>
        <w:tc>
          <w:tcPr>
            <w:tcW w:w="9700" w:type="dxa"/>
          </w:tcPr>
          <w:p w14:paraId="2C8721E6" w14:textId="77777777" w:rsidR="00D80726" w:rsidRPr="00AC127F" w:rsidRDefault="00D80726" w:rsidP="00152200">
            <w:pPr>
              <w:jc w:val="both"/>
              <w:rPr>
                <w:rFonts w:cstheme="minorHAnsi"/>
                <w:sz w:val="22"/>
                <w:szCs w:val="22"/>
              </w:rPr>
            </w:pPr>
          </w:p>
          <w:p w14:paraId="572C4088" w14:textId="39A7A7B0" w:rsidR="00D80726" w:rsidRPr="003E4B7B" w:rsidRDefault="00D80726" w:rsidP="00152200">
            <w:pPr>
              <w:jc w:val="both"/>
              <w:rPr>
                <w:rFonts w:cstheme="minorHAnsi"/>
                <w:sz w:val="22"/>
                <w:szCs w:val="22"/>
              </w:rPr>
            </w:pPr>
            <w:r w:rsidRPr="003E4B7B">
              <w:rPr>
                <w:rFonts w:cstheme="minorHAnsi"/>
                <w:sz w:val="22"/>
                <w:szCs w:val="22"/>
              </w:rPr>
              <w:t>Record the known protected characteristic of all officers</w:t>
            </w:r>
            <w:r w:rsidR="00EA063B">
              <w:rPr>
                <w:rFonts w:cstheme="minorHAnsi"/>
                <w:sz w:val="22"/>
                <w:szCs w:val="22"/>
              </w:rPr>
              <w:t>/</w:t>
            </w:r>
            <w:r w:rsidR="00480B9D">
              <w:rPr>
                <w:rFonts w:cstheme="minorHAnsi"/>
                <w:sz w:val="22"/>
                <w:szCs w:val="22"/>
              </w:rPr>
              <w:t>new recruits</w:t>
            </w:r>
            <w:r w:rsidR="00EA063B">
              <w:rPr>
                <w:rFonts w:cstheme="minorHAnsi"/>
                <w:sz w:val="22"/>
                <w:szCs w:val="22"/>
              </w:rPr>
              <w:t xml:space="preserve"> </w:t>
            </w:r>
          </w:p>
          <w:p w14:paraId="57B4824A" w14:textId="77777777" w:rsidR="00D80726" w:rsidRPr="003E4B7B" w:rsidRDefault="00D80726" w:rsidP="00152200">
            <w:pPr>
              <w:jc w:val="both"/>
              <w:rPr>
                <w:rFonts w:cstheme="minorHAnsi"/>
                <w:sz w:val="22"/>
                <w:szCs w:val="22"/>
              </w:rPr>
            </w:pPr>
          </w:p>
          <w:p w14:paraId="42F72567" w14:textId="7A0528A5" w:rsidR="00D80726" w:rsidRPr="003E4B7B" w:rsidRDefault="00EA063B" w:rsidP="00D6167A">
            <w:pPr>
              <w:numPr>
                <w:ilvl w:val="0"/>
                <w:numId w:val="16"/>
              </w:numPr>
              <w:contextualSpacing/>
              <w:jc w:val="both"/>
              <w:rPr>
                <w:rFonts w:cstheme="minorHAnsi"/>
                <w:sz w:val="22"/>
                <w:szCs w:val="22"/>
              </w:rPr>
            </w:pPr>
            <w:r>
              <w:rPr>
                <w:rFonts w:cstheme="minorHAnsi"/>
                <w:sz w:val="22"/>
                <w:szCs w:val="22"/>
              </w:rPr>
              <w:t xml:space="preserve">Formally </w:t>
            </w:r>
            <w:r w:rsidR="00480B9D">
              <w:rPr>
                <w:rFonts w:cstheme="minorHAnsi"/>
                <w:sz w:val="22"/>
                <w:szCs w:val="22"/>
              </w:rPr>
              <w:t>offered a skills-based payment</w:t>
            </w:r>
            <w:r w:rsidR="0091192E">
              <w:rPr>
                <w:rFonts w:cstheme="minorHAnsi"/>
                <w:sz w:val="22"/>
                <w:szCs w:val="22"/>
              </w:rPr>
              <w:t>.</w:t>
            </w:r>
          </w:p>
          <w:p w14:paraId="1E62B610" w14:textId="74377D67" w:rsidR="00D80726" w:rsidRPr="003E4B7B" w:rsidRDefault="0091192E" w:rsidP="00D6167A">
            <w:pPr>
              <w:numPr>
                <w:ilvl w:val="0"/>
                <w:numId w:val="16"/>
              </w:numPr>
              <w:contextualSpacing/>
              <w:jc w:val="both"/>
              <w:rPr>
                <w:rFonts w:cstheme="minorHAnsi"/>
                <w:sz w:val="22"/>
                <w:szCs w:val="22"/>
              </w:rPr>
            </w:pPr>
            <w:r>
              <w:rPr>
                <w:rFonts w:cstheme="minorHAnsi"/>
                <w:sz w:val="22"/>
                <w:szCs w:val="22"/>
              </w:rPr>
              <w:t>W</w:t>
            </w:r>
            <w:r w:rsidR="00D80726" w:rsidRPr="003E4B7B">
              <w:rPr>
                <w:rFonts w:cstheme="minorHAnsi"/>
                <w:sz w:val="22"/>
                <w:szCs w:val="22"/>
              </w:rPr>
              <w:t>here a</w:t>
            </w:r>
            <w:r w:rsidR="00480B9D">
              <w:rPr>
                <w:rFonts w:cstheme="minorHAnsi"/>
                <w:sz w:val="22"/>
                <w:szCs w:val="22"/>
              </w:rPr>
              <w:t>n</w:t>
            </w:r>
            <w:r w:rsidR="00D80726" w:rsidRPr="003E4B7B">
              <w:rPr>
                <w:rFonts w:cstheme="minorHAnsi"/>
                <w:sz w:val="22"/>
                <w:szCs w:val="22"/>
              </w:rPr>
              <w:t xml:space="preserve"> offer has been made and has been </w:t>
            </w:r>
            <w:r w:rsidR="00D80726" w:rsidRPr="003E4B7B">
              <w:rPr>
                <w:rFonts w:cstheme="minorHAnsi"/>
                <w:b/>
                <w:bCs/>
                <w:sz w:val="22"/>
                <w:szCs w:val="22"/>
                <w:u w:val="single"/>
              </w:rPr>
              <w:t>rejected.</w:t>
            </w:r>
          </w:p>
          <w:p w14:paraId="4BEF4EE4" w14:textId="3DA20349" w:rsidR="00D80726" w:rsidRDefault="0091192E" w:rsidP="00D6167A">
            <w:pPr>
              <w:numPr>
                <w:ilvl w:val="0"/>
                <w:numId w:val="16"/>
              </w:numPr>
              <w:contextualSpacing/>
              <w:jc w:val="both"/>
              <w:rPr>
                <w:rFonts w:cstheme="minorHAnsi"/>
                <w:sz w:val="22"/>
                <w:szCs w:val="22"/>
              </w:rPr>
            </w:pPr>
            <w:r>
              <w:rPr>
                <w:rFonts w:cstheme="minorHAnsi"/>
                <w:sz w:val="22"/>
                <w:szCs w:val="22"/>
              </w:rPr>
              <w:t>W</w:t>
            </w:r>
            <w:r w:rsidR="00D80726" w:rsidRPr="003E4B7B">
              <w:rPr>
                <w:rFonts w:cstheme="minorHAnsi"/>
                <w:sz w:val="22"/>
                <w:szCs w:val="22"/>
              </w:rPr>
              <w:t xml:space="preserve">here </w:t>
            </w:r>
            <w:r w:rsidR="00480B9D">
              <w:rPr>
                <w:rFonts w:cstheme="minorHAnsi"/>
                <w:sz w:val="22"/>
                <w:szCs w:val="22"/>
              </w:rPr>
              <w:t>an</w:t>
            </w:r>
            <w:r w:rsidR="00D80726" w:rsidRPr="003E4B7B">
              <w:rPr>
                <w:rFonts w:cstheme="minorHAnsi"/>
                <w:sz w:val="22"/>
                <w:szCs w:val="22"/>
              </w:rPr>
              <w:t xml:space="preserve"> offer has been made and </w:t>
            </w:r>
            <w:r w:rsidR="00D80726" w:rsidRPr="003E4B7B">
              <w:rPr>
                <w:rFonts w:cstheme="minorHAnsi"/>
                <w:b/>
                <w:bCs/>
                <w:sz w:val="22"/>
                <w:szCs w:val="22"/>
                <w:u w:val="single"/>
              </w:rPr>
              <w:t>accepted.</w:t>
            </w:r>
            <w:r w:rsidR="00D80726" w:rsidRPr="003E4B7B">
              <w:rPr>
                <w:rFonts w:cstheme="minorHAnsi"/>
                <w:sz w:val="22"/>
                <w:szCs w:val="22"/>
              </w:rPr>
              <w:t xml:space="preserve"> </w:t>
            </w:r>
          </w:p>
          <w:p w14:paraId="03C70E93" w14:textId="79C16423" w:rsidR="00D6167A" w:rsidRPr="00217CF0" w:rsidRDefault="0091192E" w:rsidP="00D6167A">
            <w:pPr>
              <w:numPr>
                <w:ilvl w:val="0"/>
                <w:numId w:val="16"/>
              </w:numPr>
              <w:contextualSpacing/>
              <w:jc w:val="both"/>
              <w:rPr>
                <w:rFonts w:cstheme="minorHAnsi"/>
                <w:sz w:val="22"/>
                <w:szCs w:val="22"/>
              </w:rPr>
            </w:pPr>
            <w:r>
              <w:rPr>
                <w:rFonts w:cstheme="minorHAnsi"/>
                <w:sz w:val="22"/>
                <w:szCs w:val="22"/>
              </w:rPr>
              <w:t>T</w:t>
            </w:r>
            <w:r w:rsidR="00D6167A" w:rsidRPr="00217CF0">
              <w:rPr>
                <w:rFonts w:cstheme="minorHAnsi"/>
                <w:sz w:val="22"/>
                <w:szCs w:val="22"/>
              </w:rPr>
              <w:t xml:space="preserve">he data referenced </w:t>
            </w:r>
            <w:r w:rsidR="00D6167A" w:rsidRPr="00217CF0">
              <w:rPr>
                <w:rFonts w:cstheme="minorHAnsi"/>
                <w:sz w:val="22"/>
                <w:szCs w:val="22"/>
                <w:u w:val="single"/>
              </w:rPr>
              <w:t>at 15 e) (</w:t>
            </w:r>
            <w:proofErr w:type="spellStart"/>
            <w:r w:rsidR="00D6167A" w:rsidRPr="00217CF0">
              <w:rPr>
                <w:rFonts w:cstheme="minorHAnsi"/>
                <w:sz w:val="22"/>
                <w:szCs w:val="22"/>
                <w:u w:val="single"/>
              </w:rPr>
              <w:t>i</w:t>
            </w:r>
            <w:proofErr w:type="spellEnd"/>
            <w:r w:rsidR="00D6167A" w:rsidRPr="00217CF0">
              <w:rPr>
                <w:rFonts w:cstheme="minorHAnsi"/>
                <w:sz w:val="22"/>
                <w:szCs w:val="22"/>
                <w:u w:val="single"/>
              </w:rPr>
              <w:t>) in the determinations</w:t>
            </w:r>
            <w:r w:rsidR="00D6167A" w:rsidRPr="00217CF0">
              <w:rPr>
                <w:rFonts w:cstheme="minorHAnsi"/>
                <w:sz w:val="22"/>
                <w:szCs w:val="22"/>
              </w:rPr>
              <w:t xml:space="preserve"> (skill and the roles for which an officer is receiving a payment)</w:t>
            </w:r>
            <w:r w:rsidR="00D6167A" w:rsidRPr="00217CF0">
              <w:rPr>
                <w:rStyle w:val="FootnoteReference"/>
                <w:rFonts w:cstheme="minorHAnsi"/>
                <w:sz w:val="22"/>
                <w:szCs w:val="22"/>
              </w:rPr>
              <w:footnoteReference w:id="9"/>
            </w:r>
            <w:r>
              <w:rPr>
                <w:rFonts w:cstheme="minorHAnsi"/>
                <w:sz w:val="22"/>
                <w:szCs w:val="22"/>
              </w:rPr>
              <w:t>.</w:t>
            </w:r>
          </w:p>
          <w:p w14:paraId="4A8FAFE9" w14:textId="77777777" w:rsidR="00D80726" w:rsidRPr="00AC127F" w:rsidRDefault="00D80726" w:rsidP="00152200">
            <w:pPr>
              <w:contextualSpacing/>
              <w:jc w:val="both"/>
              <w:rPr>
                <w:rFonts w:cstheme="minorHAnsi"/>
                <w:sz w:val="22"/>
                <w:szCs w:val="22"/>
              </w:rPr>
            </w:pPr>
          </w:p>
        </w:tc>
      </w:tr>
      <w:tr w:rsidR="00D80726" w:rsidRPr="00AC127F" w14:paraId="04492079" w14:textId="77777777" w:rsidTr="00152200">
        <w:tc>
          <w:tcPr>
            <w:tcW w:w="3827" w:type="dxa"/>
            <w:shd w:val="clear" w:color="auto" w:fill="D9E2F3" w:themeFill="accent1" w:themeFillTint="33"/>
          </w:tcPr>
          <w:p w14:paraId="4535A375" w14:textId="77777777" w:rsidR="00D80726" w:rsidRPr="00AC127F" w:rsidRDefault="00D80726" w:rsidP="00152200">
            <w:pPr>
              <w:jc w:val="both"/>
              <w:rPr>
                <w:rFonts w:cstheme="minorHAnsi"/>
                <w:b/>
                <w:bCs/>
                <w:sz w:val="22"/>
                <w:szCs w:val="22"/>
              </w:rPr>
            </w:pPr>
            <w:r w:rsidRPr="00AC127F">
              <w:rPr>
                <w:rFonts w:cstheme="minorHAnsi"/>
                <w:b/>
                <w:bCs/>
                <w:sz w:val="22"/>
                <w:szCs w:val="22"/>
              </w:rPr>
              <w:t xml:space="preserve">Stage </w:t>
            </w:r>
            <w:r>
              <w:rPr>
                <w:rFonts w:cstheme="minorHAnsi"/>
                <w:b/>
                <w:bCs/>
                <w:sz w:val="22"/>
                <w:szCs w:val="22"/>
              </w:rPr>
              <w:t>6</w:t>
            </w:r>
          </w:p>
        </w:tc>
        <w:tc>
          <w:tcPr>
            <w:tcW w:w="9700" w:type="dxa"/>
            <w:shd w:val="clear" w:color="auto" w:fill="D9E2F3" w:themeFill="accent1" w:themeFillTint="33"/>
          </w:tcPr>
          <w:p w14:paraId="35CC93A6" w14:textId="77777777" w:rsidR="00D80726" w:rsidRPr="00AC127F" w:rsidRDefault="00D80726" w:rsidP="00152200">
            <w:pPr>
              <w:jc w:val="both"/>
              <w:rPr>
                <w:rFonts w:cstheme="minorHAnsi"/>
                <w:sz w:val="22"/>
                <w:szCs w:val="22"/>
              </w:rPr>
            </w:pPr>
          </w:p>
        </w:tc>
      </w:tr>
      <w:tr w:rsidR="00D80726" w:rsidRPr="00AC127F" w14:paraId="04AC4A7C" w14:textId="77777777" w:rsidTr="00152200">
        <w:tc>
          <w:tcPr>
            <w:tcW w:w="3827" w:type="dxa"/>
            <w:shd w:val="clear" w:color="auto" w:fill="FFFFFF" w:themeFill="background1"/>
          </w:tcPr>
          <w:p w14:paraId="046F7B48" w14:textId="068CF361" w:rsidR="00D80726" w:rsidRPr="00AC127F" w:rsidRDefault="0091192E" w:rsidP="00152200">
            <w:pPr>
              <w:jc w:val="both"/>
              <w:rPr>
                <w:rFonts w:cstheme="minorHAnsi"/>
                <w:b/>
                <w:bCs/>
                <w:sz w:val="22"/>
                <w:szCs w:val="22"/>
              </w:rPr>
            </w:pPr>
            <w:r w:rsidRPr="0091192E">
              <w:rPr>
                <w:rFonts w:cstheme="minorHAnsi"/>
                <w:noProof/>
                <w:sz w:val="22"/>
                <w:szCs w:val="22"/>
                <w:lang w:eastAsia="en-GB"/>
              </w:rPr>
              <mc:AlternateContent>
                <mc:Choice Requires="wps">
                  <w:drawing>
                    <wp:anchor distT="45720" distB="45720" distL="114300" distR="114300" simplePos="0" relativeHeight="251783168" behindDoc="0" locked="0" layoutInCell="1" allowOverlap="1" wp14:anchorId="4FC1E65D" wp14:editId="35B03314">
                      <wp:simplePos x="0" y="0"/>
                      <wp:positionH relativeFrom="column">
                        <wp:posOffset>1015365</wp:posOffset>
                      </wp:positionH>
                      <wp:positionV relativeFrom="paragraph">
                        <wp:posOffset>240665</wp:posOffset>
                      </wp:positionV>
                      <wp:extent cx="704850" cy="472440"/>
                      <wp:effectExtent l="0" t="0" r="0"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72440"/>
                              </a:xfrm>
                              <a:prstGeom prst="rect">
                                <a:avLst/>
                              </a:prstGeom>
                              <a:solidFill>
                                <a:srgbClr val="FFFFFF"/>
                              </a:solidFill>
                              <a:ln w="9525">
                                <a:noFill/>
                                <a:miter lim="800000"/>
                                <a:headEnd/>
                                <a:tailEnd/>
                              </a:ln>
                            </wps:spPr>
                            <wps:txbx>
                              <w:txbxContent>
                                <w:p w14:paraId="7046567F" w14:textId="77777777" w:rsidR="0091192E" w:rsidRPr="001C6944" w:rsidRDefault="0091192E" w:rsidP="0091192E">
                                  <w:pPr>
                                    <w:spacing w:after="0" w:line="240" w:lineRule="auto"/>
                                    <w:rPr>
                                      <w:b/>
                                      <w:bCs/>
                                      <w:sz w:val="20"/>
                                      <w:szCs w:val="20"/>
                                    </w:rPr>
                                  </w:pPr>
                                  <w:r>
                                    <w:rPr>
                                      <w:b/>
                                      <w:bCs/>
                                      <w:sz w:val="20"/>
                                      <w:szCs w:val="20"/>
                                    </w:rPr>
                                    <w:t>Review</w:t>
                                  </w:r>
                                </w:p>
                                <w:p w14:paraId="55713448" w14:textId="77777777" w:rsidR="0091192E" w:rsidRDefault="0091192E" w:rsidP="00911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1E65D" id="_x0000_s1036" type="#_x0000_t202" style="position:absolute;left:0;text-align:left;margin-left:79.95pt;margin-top:18.95pt;width:55.5pt;height:37.2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" stroked="f">
                      <v:textbox>
                        <w:txbxContent>
                          <w:p w14:paraId="7046567F" w14:textId="77777777" w:rsidR="0091192E" w:rsidRPr="001C6944" w:rsidRDefault="0091192E" w:rsidP="0091192E">
                            <w:pPr>
                              <w:spacing w:after="0" w:line="240" w:lineRule="auto"/>
                              <w:rPr>
                                <w:b/>
                                <w:bCs/>
                                <w:sz w:val="20"/>
                                <w:szCs w:val="20"/>
                              </w:rPr>
                            </w:pPr>
                            <w:r>
                              <w:rPr>
                                <w:b/>
                                <w:bCs/>
                                <w:sz w:val="20"/>
                                <w:szCs w:val="20"/>
                              </w:rPr>
                              <w:t>Review</w:t>
                            </w:r>
                          </w:p>
                          <w:p w14:paraId="55713448" w14:textId="77777777" w:rsidR="0091192E" w:rsidRDefault="0091192E" w:rsidP="0091192E"/>
                        </w:txbxContent>
                      </v:textbox>
                      <w10:wrap type="square"/>
                    </v:shape>
                  </w:pict>
                </mc:Fallback>
              </mc:AlternateContent>
            </w:r>
            <w:r w:rsidR="00D80726" w:rsidRPr="00E2207F">
              <w:rPr>
                <w:rFonts w:cstheme="minorHAnsi"/>
                <w:b/>
                <w:bCs/>
                <w:noProof/>
                <w:sz w:val="22"/>
                <w:szCs w:val="22"/>
                <w:lang w:eastAsia="en-GB"/>
              </w:rPr>
              <w:drawing>
                <wp:anchor distT="0" distB="0" distL="114300" distR="114300" simplePos="0" relativeHeight="251772928" behindDoc="0" locked="0" layoutInCell="1" allowOverlap="1" wp14:anchorId="1D5B5D07" wp14:editId="550C8DD0">
                  <wp:simplePos x="0" y="0"/>
                  <wp:positionH relativeFrom="column">
                    <wp:posOffset>234315</wp:posOffset>
                  </wp:positionH>
                  <wp:positionV relativeFrom="paragraph">
                    <wp:posOffset>130175</wp:posOffset>
                  </wp:positionV>
                  <wp:extent cx="1028700" cy="1028700"/>
                  <wp:effectExtent l="0" t="0" r="0" b="0"/>
                  <wp:wrapSquare wrapText="bothSides"/>
                  <wp:docPr id="56" name="Picture 56" descr="Free Review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view Cliparts, Download Free Clip Art, Free Clip Art 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D80726" w:rsidRPr="00AC127F">
              <w:rPr>
                <w:rFonts w:cstheme="minorHAnsi"/>
                <w:noProof/>
                <w:sz w:val="22"/>
                <w:szCs w:val="22"/>
                <w:lang w:eastAsia="en-GB"/>
              </w:rPr>
              <mc:AlternateContent>
                <mc:Choice Requires="wps">
                  <w:drawing>
                    <wp:anchor distT="0" distB="0" distL="114300" distR="114300" simplePos="0" relativeHeight="251773952" behindDoc="0" locked="0" layoutInCell="1" allowOverlap="1" wp14:anchorId="5DA94E36" wp14:editId="432A4BCD">
                      <wp:simplePos x="0" y="0"/>
                      <wp:positionH relativeFrom="column">
                        <wp:posOffset>1703070</wp:posOffset>
                      </wp:positionH>
                      <wp:positionV relativeFrom="paragraph">
                        <wp:posOffset>104775</wp:posOffset>
                      </wp:positionV>
                      <wp:extent cx="468630" cy="906780"/>
                      <wp:effectExtent l="25400" t="0" r="39370" b="33020"/>
                      <wp:wrapNone/>
                      <wp:docPr id="2" name="Arrow: Chevron 2"/>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E4CF1" id="Arrow: Chevron 2" o:spid="_x0000_s1026" type="#_x0000_t55" style="position:absolute;margin-left:134.1pt;margin-top:8.25pt;width:36.9pt;height:7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" adj="10800" fillcolor="#4472c4" strokecolor="#2f528f" strokeweight="1pt"/>
                  </w:pict>
                </mc:Fallback>
              </mc:AlternateContent>
            </w:r>
          </w:p>
        </w:tc>
        <w:tc>
          <w:tcPr>
            <w:tcW w:w="9700" w:type="dxa"/>
            <w:shd w:val="clear" w:color="auto" w:fill="FFFFFF" w:themeFill="background1"/>
          </w:tcPr>
          <w:p w14:paraId="43D92AE9" w14:textId="77777777" w:rsidR="00D80726" w:rsidRDefault="00D80726" w:rsidP="00152200">
            <w:pPr>
              <w:jc w:val="both"/>
              <w:rPr>
                <w:rFonts w:cstheme="minorHAnsi"/>
                <w:sz w:val="22"/>
                <w:szCs w:val="22"/>
              </w:rPr>
            </w:pPr>
          </w:p>
          <w:p w14:paraId="7D4FF77F" w14:textId="1D454C4D" w:rsidR="00D80726" w:rsidRPr="00E2207F" w:rsidRDefault="00D80726" w:rsidP="00152200">
            <w:pPr>
              <w:numPr>
                <w:ilvl w:val="0"/>
                <w:numId w:val="11"/>
              </w:numPr>
              <w:contextualSpacing/>
              <w:jc w:val="both"/>
              <w:rPr>
                <w:rFonts w:cstheme="minorHAnsi"/>
                <w:sz w:val="22"/>
                <w:szCs w:val="22"/>
              </w:rPr>
            </w:pPr>
            <w:r w:rsidRPr="00E2207F">
              <w:rPr>
                <w:rFonts w:cstheme="minorHAnsi"/>
                <w:sz w:val="22"/>
                <w:szCs w:val="22"/>
              </w:rPr>
              <w:t xml:space="preserve">Monitor the data captured at Stage </w:t>
            </w:r>
            <w:r>
              <w:rPr>
                <w:rFonts w:cstheme="minorHAnsi"/>
                <w:sz w:val="22"/>
                <w:szCs w:val="22"/>
              </w:rPr>
              <w:t>5</w:t>
            </w:r>
            <w:r w:rsidRPr="00E2207F">
              <w:rPr>
                <w:rFonts w:cstheme="minorHAnsi"/>
                <w:sz w:val="22"/>
                <w:szCs w:val="22"/>
              </w:rPr>
              <w:t xml:space="preserve"> and update the EIA to identify any potential discrimination issues. The EIA should be used to inform any subsequent action plan. </w:t>
            </w:r>
          </w:p>
          <w:p w14:paraId="7FD6AE95" w14:textId="1D7C7AAD" w:rsidR="00D80726" w:rsidRDefault="00D80726" w:rsidP="00152200">
            <w:pPr>
              <w:jc w:val="both"/>
              <w:rPr>
                <w:rFonts w:cstheme="minorHAnsi"/>
                <w:sz w:val="22"/>
                <w:szCs w:val="22"/>
              </w:rPr>
            </w:pPr>
          </w:p>
          <w:p w14:paraId="69F47640" w14:textId="77777777" w:rsidR="00D80726" w:rsidRDefault="00D80726" w:rsidP="00152200">
            <w:pPr>
              <w:jc w:val="both"/>
              <w:rPr>
                <w:rFonts w:cstheme="minorHAnsi"/>
                <w:sz w:val="22"/>
                <w:szCs w:val="22"/>
              </w:rPr>
            </w:pPr>
          </w:p>
          <w:p w14:paraId="62695349" w14:textId="77777777" w:rsidR="00D80726" w:rsidRDefault="00D80726" w:rsidP="00152200">
            <w:pPr>
              <w:jc w:val="both"/>
              <w:rPr>
                <w:rFonts w:cstheme="minorHAnsi"/>
                <w:sz w:val="22"/>
                <w:szCs w:val="22"/>
              </w:rPr>
            </w:pPr>
          </w:p>
          <w:p w14:paraId="7DACEFC8" w14:textId="77777777" w:rsidR="00D80726" w:rsidRDefault="00D80726" w:rsidP="00152200">
            <w:pPr>
              <w:jc w:val="both"/>
              <w:rPr>
                <w:rFonts w:cstheme="minorHAnsi"/>
                <w:sz w:val="22"/>
                <w:szCs w:val="22"/>
              </w:rPr>
            </w:pPr>
          </w:p>
          <w:p w14:paraId="6E77CACF" w14:textId="77777777" w:rsidR="00D80726" w:rsidRPr="00AC127F" w:rsidRDefault="00D80726" w:rsidP="00152200">
            <w:pPr>
              <w:jc w:val="both"/>
              <w:rPr>
                <w:rFonts w:cstheme="minorHAnsi"/>
                <w:sz w:val="22"/>
                <w:szCs w:val="22"/>
              </w:rPr>
            </w:pPr>
          </w:p>
        </w:tc>
      </w:tr>
    </w:tbl>
    <w:p w14:paraId="46232A89" w14:textId="723DCBB4" w:rsidR="00BB567A" w:rsidRDefault="00BB567A" w:rsidP="00CF7A27">
      <w:pPr>
        <w:jc w:val="both"/>
        <w:rPr>
          <w:rFonts w:cstheme="minorHAnsi"/>
          <w:sz w:val="22"/>
          <w:szCs w:val="22"/>
        </w:rPr>
      </w:pPr>
    </w:p>
    <w:p w14:paraId="47BCB00D" w14:textId="77777777" w:rsidR="00AE1192" w:rsidRPr="00AC127F" w:rsidRDefault="00AE1192" w:rsidP="00CF7A27">
      <w:pPr>
        <w:jc w:val="both"/>
        <w:rPr>
          <w:rFonts w:cstheme="minorHAnsi"/>
          <w:sz w:val="22"/>
          <w:szCs w:val="22"/>
        </w:rPr>
      </w:pPr>
    </w:p>
    <w:p w14:paraId="5F3D59F6" w14:textId="3377ABD5" w:rsidR="00AC127F" w:rsidRPr="009E2139" w:rsidRDefault="00AC127F" w:rsidP="00CF7A27">
      <w:pPr>
        <w:pStyle w:val="ListParagraph"/>
        <w:numPr>
          <w:ilvl w:val="0"/>
          <w:numId w:val="5"/>
        </w:numPr>
        <w:shd w:val="clear" w:color="auto" w:fill="D9E2F3" w:themeFill="accent1" w:themeFillTint="33"/>
        <w:spacing w:line="240" w:lineRule="auto"/>
        <w:jc w:val="both"/>
        <w:rPr>
          <w:rFonts w:cstheme="minorHAnsi"/>
          <w:b/>
          <w:bCs/>
          <w:color w:val="000000" w:themeColor="text1"/>
          <w:sz w:val="22"/>
          <w:szCs w:val="22"/>
        </w:rPr>
      </w:pPr>
      <w:r w:rsidRPr="009E2139">
        <w:rPr>
          <w:rFonts w:cstheme="minorHAnsi"/>
          <w:b/>
          <w:bCs/>
          <w:color w:val="000000" w:themeColor="text1"/>
          <w:sz w:val="22"/>
          <w:szCs w:val="22"/>
        </w:rPr>
        <w:t xml:space="preserve">RECOGNITION OF WORKLOAD PAYMENT </w:t>
      </w:r>
      <w:r w:rsidR="00B82825">
        <w:rPr>
          <w:rFonts w:cstheme="minorHAnsi"/>
          <w:b/>
          <w:bCs/>
          <w:color w:val="000000" w:themeColor="text1"/>
          <w:sz w:val="22"/>
          <w:szCs w:val="22"/>
        </w:rPr>
        <w:t>(</w:t>
      </w:r>
      <w:r w:rsidRPr="009E2139">
        <w:rPr>
          <w:rFonts w:cstheme="minorHAnsi"/>
          <w:b/>
          <w:bCs/>
          <w:color w:val="000000" w:themeColor="text1"/>
          <w:sz w:val="22"/>
          <w:szCs w:val="22"/>
        </w:rPr>
        <w:t>FOR SUPERINTENDENT</w:t>
      </w:r>
      <w:r w:rsidR="00197FA1">
        <w:rPr>
          <w:rFonts w:cstheme="minorHAnsi"/>
          <w:b/>
          <w:bCs/>
          <w:color w:val="000000" w:themeColor="text1"/>
          <w:sz w:val="22"/>
          <w:szCs w:val="22"/>
        </w:rPr>
        <w:t xml:space="preserve"> AND</w:t>
      </w:r>
      <w:r w:rsidRPr="009E2139">
        <w:rPr>
          <w:rFonts w:cstheme="minorHAnsi"/>
          <w:b/>
          <w:bCs/>
          <w:color w:val="000000" w:themeColor="text1"/>
          <w:sz w:val="22"/>
          <w:szCs w:val="22"/>
        </w:rPr>
        <w:t xml:space="preserve"> CHIEF SUPERINTENDENT</w:t>
      </w:r>
      <w:r w:rsidR="00E25E16" w:rsidRPr="009E2139">
        <w:rPr>
          <w:rFonts w:cstheme="minorHAnsi"/>
          <w:b/>
          <w:bCs/>
          <w:color w:val="000000" w:themeColor="text1"/>
          <w:sz w:val="22"/>
          <w:szCs w:val="22"/>
        </w:rPr>
        <w:t xml:space="preserve"> </w:t>
      </w:r>
      <w:r w:rsidRPr="009E2139">
        <w:rPr>
          <w:rFonts w:cstheme="minorHAnsi"/>
          <w:b/>
          <w:bCs/>
          <w:color w:val="000000" w:themeColor="text1"/>
          <w:sz w:val="22"/>
          <w:szCs w:val="22"/>
        </w:rPr>
        <w:t>ROLES</w:t>
      </w:r>
      <w:r w:rsidR="00B82825">
        <w:rPr>
          <w:rFonts w:cstheme="minorHAnsi"/>
          <w:b/>
          <w:bCs/>
          <w:color w:val="000000" w:themeColor="text1"/>
          <w:sz w:val="22"/>
          <w:szCs w:val="22"/>
        </w:rPr>
        <w:t>)</w:t>
      </w:r>
    </w:p>
    <w:p w14:paraId="4FB123CF" w14:textId="77777777" w:rsidR="009E2139" w:rsidRDefault="009E2139" w:rsidP="00CF7A27">
      <w:pPr>
        <w:pStyle w:val="ListParagraph"/>
        <w:ind w:left="1080"/>
        <w:jc w:val="both"/>
        <w:rPr>
          <w:rFonts w:cstheme="minorHAnsi"/>
          <w:sz w:val="22"/>
          <w:szCs w:val="22"/>
        </w:rPr>
      </w:pPr>
    </w:p>
    <w:p w14:paraId="59B79630" w14:textId="77777777" w:rsidR="00FB191A" w:rsidRDefault="00AC127F" w:rsidP="00CF7A27">
      <w:pPr>
        <w:pStyle w:val="ListParagraph"/>
        <w:numPr>
          <w:ilvl w:val="1"/>
          <w:numId w:val="5"/>
        </w:numPr>
        <w:jc w:val="both"/>
        <w:rPr>
          <w:rFonts w:cstheme="minorHAnsi"/>
          <w:sz w:val="22"/>
          <w:szCs w:val="22"/>
        </w:rPr>
      </w:pPr>
      <w:r w:rsidRPr="009E2139">
        <w:rPr>
          <w:rFonts w:cstheme="minorHAnsi"/>
          <w:sz w:val="22"/>
          <w:szCs w:val="22"/>
        </w:rPr>
        <w:t xml:space="preserve">Nominations for </w:t>
      </w:r>
      <w:r w:rsidRPr="009E2139">
        <w:rPr>
          <w:rFonts w:cstheme="minorHAnsi"/>
          <w:i/>
          <w:iCs/>
          <w:sz w:val="22"/>
          <w:szCs w:val="22"/>
        </w:rPr>
        <w:t xml:space="preserve">recognition of workload payments </w:t>
      </w:r>
      <w:r w:rsidRPr="009E2139">
        <w:rPr>
          <w:rFonts w:cstheme="minorHAnsi"/>
          <w:sz w:val="22"/>
          <w:szCs w:val="22"/>
        </w:rPr>
        <w:t>will ordinarily be generated from within the chief officer team or following representation by potential recipients and/or their local staff association representative.</w:t>
      </w:r>
    </w:p>
    <w:tbl>
      <w:tblPr>
        <w:tblStyle w:val="TableGrid"/>
        <w:tblW w:w="0" w:type="auto"/>
        <w:tblInd w:w="421" w:type="dxa"/>
        <w:tblLook w:val="04A0" w:firstRow="1" w:lastRow="0" w:firstColumn="1" w:lastColumn="0" w:noHBand="0" w:noVBand="1"/>
      </w:tblPr>
      <w:tblGrid>
        <w:gridCol w:w="3827"/>
        <w:gridCol w:w="9700"/>
      </w:tblGrid>
      <w:tr w:rsidR="00AC127F" w:rsidRPr="00AC127F" w14:paraId="2CD19A47" w14:textId="77777777" w:rsidTr="009E2139">
        <w:tc>
          <w:tcPr>
            <w:tcW w:w="3827" w:type="dxa"/>
            <w:shd w:val="clear" w:color="auto" w:fill="D9E2F3" w:themeFill="accent1" w:themeFillTint="33"/>
          </w:tcPr>
          <w:p w14:paraId="73098F0B" w14:textId="77777777" w:rsidR="00AC127F" w:rsidRPr="00AC127F" w:rsidRDefault="00AC127F" w:rsidP="00CF7A27">
            <w:pPr>
              <w:jc w:val="both"/>
              <w:rPr>
                <w:rFonts w:cstheme="minorHAnsi"/>
                <w:b/>
                <w:bCs/>
                <w:noProof/>
                <w:sz w:val="22"/>
                <w:szCs w:val="22"/>
              </w:rPr>
            </w:pPr>
            <w:r w:rsidRPr="00AC127F">
              <w:rPr>
                <w:rFonts w:cstheme="minorHAnsi"/>
                <w:b/>
                <w:bCs/>
                <w:noProof/>
                <w:sz w:val="22"/>
                <w:szCs w:val="22"/>
              </w:rPr>
              <w:t>Stage 1</w:t>
            </w:r>
          </w:p>
        </w:tc>
        <w:tc>
          <w:tcPr>
            <w:tcW w:w="9700" w:type="dxa"/>
            <w:shd w:val="clear" w:color="auto" w:fill="D9E2F3" w:themeFill="accent1" w:themeFillTint="33"/>
          </w:tcPr>
          <w:p w14:paraId="50C19082" w14:textId="77777777" w:rsidR="00AC127F" w:rsidRPr="00AC127F" w:rsidRDefault="00AC127F" w:rsidP="00CF7A27">
            <w:pPr>
              <w:jc w:val="both"/>
              <w:rPr>
                <w:rFonts w:cstheme="minorHAnsi"/>
                <w:sz w:val="22"/>
                <w:szCs w:val="22"/>
              </w:rPr>
            </w:pPr>
          </w:p>
        </w:tc>
      </w:tr>
      <w:tr w:rsidR="00AC127F" w:rsidRPr="00AC127F" w14:paraId="1623B427" w14:textId="77777777" w:rsidTr="009E2139">
        <w:tc>
          <w:tcPr>
            <w:tcW w:w="3827" w:type="dxa"/>
          </w:tcPr>
          <w:p w14:paraId="0018617A" w14:textId="77777777" w:rsidR="00AC127F" w:rsidRPr="00AC127F" w:rsidRDefault="00DD46F3" w:rsidP="00CF7A27">
            <w:pPr>
              <w:jc w:val="both"/>
              <w:rPr>
                <w:rFonts w:cstheme="minorHAnsi"/>
                <w:sz w:val="22"/>
                <w:szCs w:val="22"/>
              </w:rPr>
            </w:pPr>
            <w:r w:rsidRPr="00DD46F3">
              <w:rPr>
                <w:rFonts w:cstheme="minorHAnsi"/>
                <w:noProof/>
                <w:sz w:val="22"/>
                <w:szCs w:val="22"/>
                <w:lang w:eastAsia="en-GB"/>
              </w:rPr>
              <mc:AlternateContent>
                <mc:Choice Requires="wps">
                  <w:drawing>
                    <wp:anchor distT="0" distB="0" distL="114300" distR="114300" simplePos="0" relativeHeight="251749376" behindDoc="0" locked="0" layoutInCell="1" allowOverlap="1" wp14:anchorId="2D8C3CA1" wp14:editId="77FEAC8D">
                      <wp:simplePos x="0" y="0"/>
                      <wp:positionH relativeFrom="column">
                        <wp:posOffset>1809750</wp:posOffset>
                      </wp:positionH>
                      <wp:positionV relativeFrom="paragraph">
                        <wp:posOffset>125095</wp:posOffset>
                      </wp:positionV>
                      <wp:extent cx="468630" cy="937260"/>
                      <wp:effectExtent l="19050" t="0" r="26670" b="15240"/>
                      <wp:wrapNone/>
                      <wp:docPr id="61" name="Arrow: Chevron 61"/>
                      <wp:cNvGraphicFramePr/>
                      <a:graphic xmlns:a="http://schemas.openxmlformats.org/drawingml/2006/main">
                        <a:graphicData uri="http://schemas.microsoft.com/office/word/2010/wordprocessingShape">
                          <wps:wsp>
                            <wps:cNvSpPr/>
                            <wps:spPr>
                              <a:xfrm>
                                <a:off x="0" y="0"/>
                                <a:ext cx="468630" cy="93726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F96E0" id="Arrow: Chevron 61" o:spid="_x0000_s1026" type="#_x0000_t55" style="position:absolute;margin-left:142.5pt;margin-top:9.85pt;width:36.9pt;height:7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" adj="10800" fillcolor="#4472c4" strokecolor="#2f528f" strokeweight="1pt"/>
                  </w:pict>
                </mc:Fallback>
              </mc:AlternateContent>
            </w:r>
            <w:r w:rsidRPr="00DD46F3">
              <w:rPr>
                <w:rFonts w:cstheme="minorHAnsi"/>
                <w:noProof/>
                <w:sz w:val="22"/>
                <w:szCs w:val="22"/>
                <w:lang w:eastAsia="en-GB"/>
              </w:rPr>
              <mc:AlternateContent>
                <mc:Choice Requires="wps">
                  <w:drawing>
                    <wp:anchor distT="45720" distB="45720" distL="114300" distR="114300" simplePos="0" relativeHeight="251748352" behindDoc="0" locked="0" layoutInCell="1" allowOverlap="1" wp14:anchorId="002E82AE" wp14:editId="1357FE97">
                      <wp:simplePos x="0" y="0"/>
                      <wp:positionH relativeFrom="column">
                        <wp:posOffset>1337310</wp:posOffset>
                      </wp:positionH>
                      <wp:positionV relativeFrom="paragraph">
                        <wp:posOffset>377190</wp:posOffset>
                      </wp:positionV>
                      <wp:extent cx="678180" cy="525780"/>
                      <wp:effectExtent l="0" t="0" r="2667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25780"/>
                              </a:xfrm>
                              <a:prstGeom prst="rect">
                                <a:avLst/>
                              </a:prstGeom>
                              <a:solidFill>
                                <a:srgbClr val="FFFFFF"/>
                              </a:solidFill>
                              <a:ln w="9525">
                                <a:solidFill>
                                  <a:sysClr val="window" lastClr="FFFFFF"/>
                                </a:solidFill>
                                <a:miter lim="800000"/>
                                <a:headEnd/>
                                <a:tailEnd/>
                              </a:ln>
                            </wps:spPr>
                            <wps:txbx>
                              <w:txbxContent>
                                <w:p w14:paraId="0DD6993E" w14:textId="77777777" w:rsidR="00A52D46" w:rsidRPr="00F77981" w:rsidRDefault="00A52D46" w:rsidP="00DD46F3">
                                  <w:pPr>
                                    <w:rPr>
                                      <w:b/>
                                      <w:bCs/>
                                      <w:sz w:val="20"/>
                                      <w:szCs w:val="20"/>
                                      <w:lang w:val="en-US"/>
                                    </w:rPr>
                                  </w:pPr>
                                  <w:r w:rsidRPr="00F77981">
                                    <w:rPr>
                                      <w:b/>
                                      <w:bCs/>
                                      <w:sz w:val="20"/>
                                      <w:szCs w:val="20"/>
                                      <w:lang w:val="en-US"/>
                                    </w:rPr>
                                    <w:t>Capture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E82AE" id="_x0000_s1037" type="#_x0000_t202" style="position:absolute;left:0;text-align:left;margin-left:105.3pt;margin-top:29.7pt;width:53.4pt;height:41.4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" strokecolor="window">
                      <v:textbox>
                        <w:txbxContent>
                          <w:p w14:paraId="0DD6993E" w14:textId="77777777" w:rsidR="00A52D46" w:rsidRPr="00F77981" w:rsidRDefault="00A52D46" w:rsidP="00DD46F3">
                            <w:pPr>
                              <w:rPr>
                                <w:b/>
                                <w:bCs/>
                                <w:sz w:val="20"/>
                                <w:szCs w:val="20"/>
                                <w:lang w:val="en-US"/>
                              </w:rPr>
                            </w:pPr>
                            <w:r w:rsidRPr="00F77981">
                              <w:rPr>
                                <w:b/>
                                <w:bCs/>
                                <w:sz w:val="20"/>
                                <w:szCs w:val="20"/>
                                <w:lang w:val="en-US"/>
                              </w:rPr>
                              <w:t>Capture data</w:t>
                            </w:r>
                          </w:p>
                        </w:txbxContent>
                      </v:textbox>
                      <w10:wrap type="square"/>
                    </v:shape>
                  </w:pict>
                </mc:Fallback>
              </mc:AlternateContent>
            </w:r>
            <w:r w:rsidRPr="00DD46F3">
              <w:rPr>
                <w:rFonts w:cstheme="minorHAnsi"/>
                <w:noProof/>
                <w:sz w:val="22"/>
                <w:szCs w:val="22"/>
                <w:lang w:eastAsia="en-GB"/>
              </w:rPr>
              <w:drawing>
                <wp:anchor distT="0" distB="0" distL="114300" distR="114300" simplePos="0" relativeHeight="251747328" behindDoc="0" locked="0" layoutInCell="1" allowOverlap="1" wp14:anchorId="31CEB53C" wp14:editId="620B807D">
                  <wp:simplePos x="0" y="0"/>
                  <wp:positionH relativeFrom="column">
                    <wp:posOffset>635</wp:posOffset>
                  </wp:positionH>
                  <wp:positionV relativeFrom="paragraph">
                    <wp:posOffset>262255</wp:posOffset>
                  </wp:positionV>
                  <wp:extent cx="1256665" cy="861060"/>
                  <wp:effectExtent l="0" t="0" r="635" b="0"/>
                  <wp:wrapSquare wrapText="bothSides"/>
                  <wp:docPr id="62" name="Picture 62" descr="Detective With Magnifying Glass Clipart - Clip Art Magnify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ctive With Magnifying Glass Clipart - Clip Art Magnify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666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023F7" w14:textId="77777777" w:rsidR="00AC127F" w:rsidRPr="00AC127F" w:rsidRDefault="00AC127F" w:rsidP="00CF7A27">
            <w:pPr>
              <w:jc w:val="both"/>
              <w:rPr>
                <w:rFonts w:cstheme="minorHAnsi"/>
                <w:sz w:val="22"/>
                <w:szCs w:val="22"/>
              </w:rPr>
            </w:pPr>
          </w:p>
        </w:tc>
        <w:tc>
          <w:tcPr>
            <w:tcW w:w="9700" w:type="dxa"/>
          </w:tcPr>
          <w:p w14:paraId="7D509FBB" w14:textId="77777777" w:rsidR="00AC127F" w:rsidRPr="0089279E" w:rsidRDefault="00AC127F" w:rsidP="00CF7A27">
            <w:pPr>
              <w:jc w:val="both"/>
              <w:rPr>
                <w:rFonts w:cstheme="minorHAnsi"/>
                <w:sz w:val="22"/>
                <w:szCs w:val="22"/>
              </w:rPr>
            </w:pPr>
          </w:p>
          <w:p w14:paraId="190CD115" w14:textId="77777777" w:rsidR="00AC127F" w:rsidRDefault="00DD46F3" w:rsidP="00CF7A27">
            <w:pPr>
              <w:numPr>
                <w:ilvl w:val="0"/>
                <w:numId w:val="10"/>
              </w:numPr>
              <w:contextualSpacing/>
              <w:jc w:val="both"/>
              <w:rPr>
                <w:rFonts w:cstheme="minorHAnsi"/>
                <w:sz w:val="22"/>
                <w:szCs w:val="22"/>
              </w:rPr>
            </w:pPr>
            <w:r w:rsidRPr="00F77981">
              <w:rPr>
                <w:rFonts w:cstheme="minorHAnsi"/>
                <w:sz w:val="22"/>
                <w:szCs w:val="22"/>
              </w:rPr>
              <w:t xml:space="preserve">Gather the information on roles under consideration for </w:t>
            </w:r>
            <w:r w:rsidR="00FB191A" w:rsidRPr="00F77981">
              <w:rPr>
                <w:rFonts w:cstheme="minorHAnsi"/>
                <w:sz w:val="22"/>
                <w:szCs w:val="22"/>
              </w:rPr>
              <w:t>recognition of workload</w:t>
            </w:r>
            <w:r w:rsidRPr="00F77981">
              <w:rPr>
                <w:rFonts w:cstheme="minorHAnsi"/>
                <w:sz w:val="22"/>
                <w:szCs w:val="22"/>
              </w:rPr>
              <w:t xml:space="preserve"> payments.</w:t>
            </w:r>
          </w:p>
          <w:p w14:paraId="1BBDC7C1" w14:textId="77777777" w:rsidR="00CF7A27" w:rsidRDefault="00CF7A27" w:rsidP="00CF7A27">
            <w:pPr>
              <w:contextualSpacing/>
              <w:jc w:val="both"/>
              <w:rPr>
                <w:rFonts w:cstheme="minorHAnsi"/>
                <w:sz w:val="22"/>
                <w:szCs w:val="22"/>
              </w:rPr>
            </w:pPr>
          </w:p>
          <w:p w14:paraId="5AA508A2" w14:textId="77777777" w:rsidR="00CF7A27" w:rsidRDefault="00CF7A27" w:rsidP="00CF7A27">
            <w:pPr>
              <w:contextualSpacing/>
              <w:jc w:val="both"/>
              <w:rPr>
                <w:rFonts w:cstheme="minorHAnsi"/>
                <w:sz w:val="22"/>
                <w:szCs w:val="22"/>
              </w:rPr>
            </w:pPr>
          </w:p>
          <w:p w14:paraId="084920AC" w14:textId="77777777" w:rsidR="00CF7A27" w:rsidRDefault="00CF7A27" w:rsidP="00CF7A27">
            <w:pPr>
              <w:contextualSpacing/>
              <w:jc w:val="both"/>
              <w:rPr>
                <w:rFonts w:cstheme="minorHAnsi"/>
                <w:sz w:val="22"/>
                <w:szCs w:val="22"/>
              </w:rPr>
            </w:pPr>
          </w:p>
          <w:p w14:paraId="78771696" w14:textId="77777777" w:rsidR="00CF7A27" w:rsidRDefault="00CF7A27" w:rsidP="00CF7A27">
            <w:pPr>
              <w:contextualSpacing/>
              <w:jc w:val="both"/>
              <w:rPr>
                <w:rFonts w:cstheme="minorHAnsi"/>
                <w:sz w:val="22"/>
                <w:szCs w:val="22"/>
              </w:rPr>
            </w:pPr>
          </w:p>
          <w:p w14:paraId="0BAA69DD" w14:textId="77777777" w:rsidR="00CF7A27" w:rsidRPr="00F77981" w:rsidRDefault="00CF7A27" w:rsidP="00CF7A27">
            <w:pPr>
              <w:contextualSpacing/>
              <w:jc w:val="both"/>
              <w:rPr>
                <w:rFonts w:cstheme="minorHAnsi"/>
                <w:sz w:val="22"/>
                <w:szCs w:val="22"/>
              </w:rPr>
            </w:pPr>
          </w:p>
          <w:p w14:paraId="23ABF005" w14:textId="77777777" w:rsidR="00AC127F" w:rsidRPr="0089279E" w:rsidRDefault="00AC127F" w:rsidP="00CF7A27">
            <w:pPr>
              <w:jc w:val="both"/>
              <w:rPr>
                <w:rFonts w:cstheme="minorHAnsi"/>
                <w:sz w:val="22"/>
                <w:szCs w:val="22"/>
              </w:rPr>
            </w:pPr>
          </w:p>
        </w:tc>
      </w:tr>
      <w:tr w:rsidR="005003C7" w:rsidRPr="00AC127F" w14:paraId="1D5581D7" w14:textId="77777777" w:rsidTr="005003C7">
        <w:tc>
          <w:tcPr>
            <w:tcW w:w="3827" w:type="dxa"/>
            <w:shd w:val="clear" w:color="auto" w:fill="D5DCE4" w:themeFill="text2" w:themeFillTint="33"/>
          </w:tcPr>
          <w:p w14:paraId="72C308D1" w14:textId="77777777" w:rsidR="005003C7" w:rsidRPr="00AC127F" w:rsidRDefault="005003C7" w:rsidP="00CF7A27">
            <w:pPr>
              <w:jc w:val="both"/>
              <w:rPr>
                <w:rFonts w:cstheme="minorHAnsi"/>
                <w:noProof/>
                <w:sz w:val="22"/>
                <w:szCs w:val="22"/>
              </w:rPr>
            </w:pPr>
            <w:r w:rsidRPr="00AC127F">
              <w:rPr>
                <w:rFonts w:cstheme="minorHAnsi"/>
                <w:b/>
                <w:bCs/>
                <w:sz w:val="22"/>
                <w:szCs w:val="22"/>
              </w:rPr>
              <w:t>Stage 2</w:t>
            </w:r>
          </w:p>
        </w:tc>
        <w:tc>
          <w:tcPr>
            <w:tcW w:w="9700" w:type="dxa"/>
            <w:shd w:val="clear" w:color="auto" w:fill="D5DCE4" w:themeFill="text2" w:themeFillTint="33"/>
          </w:tcPr>
          <w:p w14:paraId="3F363329" w14:textId="77777777" w:rsidR="005003C7" w:rsidRPr="00AC127F" w:rsidRDefault="005003C7" w:rsidP="00CF7A27">
            <w:pPr>
              <w:jc w:val="both"/>
              <w:rPr>
                <w:rFonts w:cstheme="minorHAnsi"/>
                <w:sz w:val="22"/>
                <w:szCs w:val="22"/>
              </w:rPr>
            </w:pPr>
          </w:p>
        </w:tc>
      </w:tr>
      <w:tr w:rsidR="005003C7" w:rsidRPr="00AC127F" w14:paraId="6F07B2E1" w14:textId="77777777" w:rsidTr="009E2139">
        <w:tc>
          <w:tcPr>
            <w:tcW w:w="3827" w:type="dxa"/>
          </w:tcPr>
          <w:p w14:paraId="7462D5B1" w14:textId="77777777" w:rsidR="005003C7" w:rsidRDefault="00BA1238" w:rsidP="00CF7A27">
            <w:pPr>
              <w:jc w:val="both"/>
              <w:rPr>
                <w:rFonts w:cstheme="minorHAnsi"/>
                <w:noProof/>
                <w:sz w:val="22"/>
                <w:szCs w:val="22"/>
              </w:rPr>
            </w:pPr>
            <w:r w:rsidRPr="005003C7">
              <w:rPr>
                <w:rFonts w:cstheme="minorHAnsi"/>
                <w:noProof/>
                <w:sz w:val="22"/>
                <w:szCs w:val="22"/>
                <w:lang w:eastAsia="en-GB"/>
              </w:rPr>
              <mc:AlternateContent>
                <mc:Choice Requires="wps">
                  <w:drawing>
                    <wp:anchor distT="0" distB="0" distL="114300" distR="114300" simplePos="0" relativeHeight="251738112" behindDoc="0" locked="0" layoutInCell="1" allowOverlap="1" wp14:anchorId="6E4D2894" wp14:editId="211AA88F">
                      <wp:simplePos x="0" y="0"/>
                      <wp:positionH relativeFrom="column">
                        <wp:posOffset>1802130</wp:posOffset>
                      </wp:positionH>
                      <wp:positionV relativeFrom="paragraph">
                        <wp:posOffset>81915</wp:posOffset>
                      </wp:positionV>
                      <wp:extent cx="468630" cy="937260"/>
                      <wp:effectExtent l="19050" t="0" r="26670" b="15240"/>
                      <wp:wrapNone/>
                      <wp:docPr id="53" name="Arrow: Chevron 53"/>
                      <wp:cNvGraphicFramePr/>
                      <a:graphic xmlns:a="http://schemas.openxmlformats.org/drawingml/2006/main">
                        <a:graphicData uri="http://schemas.microsoft.com/office/word/2010/wordprocessingShape">
                          <wps:wsp>
                            <wps:cNvSpPr/>
                            <wps:spPr>
                              <a:xfrm>
                                <a:off x="0" y="0"/>
                                <a:ext cx="468630" cy="93726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AFEF4" id="Arrow: Chevron 53" o:spid="_x0000_s1026" type="#_x0000_t55" style="position:absolute;margin-left:141.9pt;margin-top:6.45pt;width:36.9pt;height:7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" adj="10800" fillcolor="#4472c4" strokecolor="#2f528f" strokeweight="1pt"/>
                  </w:pict>
                </mc:Fallback>
              </mc:AlternateContent>
            </w:r>
            <w:r w:rsidR="00D426D9" w:rsidRPr="005003C7">
              <w:rPr>
                <w:rFonts w:cstheme="minorHAnsi"/>
                <w:noProof/>
                <w:sz w:val="22"/>
                <w:szCs w:val="22"/>
                <w:lang w:eastAsia="en-GB"/>
              </w:rPr>
              <mc:AlternateContent>
                <mc:Choice Requires="wps">
                  <w:drawing>
                    <wp:anchor distT="45720" distB="45720" distL="114300" distR="114300" simplePos="0" relativeHeight="251737088" behindDoc="0" locked="0" layoutInCell="1" allowOverlap="1" wp14:anchorId="16C133EB" wp14:editId="0CF17A2B">
                      <wp:simplePos x="0" y="0"/>
                      <wp:positionH relativeFrom="column">
                        <wp:posOffset>1235710</wp:posOffset>
                      </wp:positionH>
                      <wp:positionV relativeFrom="paragraph">
                        <wp:posOffset>328295</wp:posOffset>
                      </wp:positionV>
                      <wp:extent cx="723900" cy="604520"/>
                      <wp:effectExtent l="0" t="0" r="19050" b="2413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04520"/>
                              </a:xfrm>
                              <a:prstGeom prst="rect">
                                <a:avLst/>
                              </a:prstGeom>
                              <a:solidFill>
                                <a:srgbClr val="FFFFFF"/>
                              </a:solidFill>
                              <a:ln w="9525">
                                <a:solidFill>
                                  <a:sysClr val="window" lastClr="FFFFFF"/>
                                </a:solidFill>
                                <a:miter lim="800000"/>
                                <a:headEnd/>
                                <a:tailEnd/>
                              </a:ln>
                            </wps:spPr>
                            <wps:txbx>
                              <w:txbxContent>
                                <w:p w14:paraId="276B0D1B" w14:textId="77777777" w:rsidR="00A52D46" w:rsidRDefault="00A52D46" w:rsidP="005003C7">
                                  <w:pPr>
                                    <w:spacing w:after="0"/>
                                    <w:jc w:val="center"/>
                                    <w:rPr>
                                      <w:b/>
                                      <w:bCs/>
                                      <w:sz w:val="20"/>
                                      <w:szCs w:val="20"/>
                                      <w:lang w:val="en-US"/>
                                    </w:rPr>
                                  </w:pPr>
                                  <w:r>
                                    <w:rPr>
                                      <w:b/>
                                      <w:bCs/>
                                      <w:sz w:val="20"/>
                                      <w:szCs w:val="20"/>
                                      <w:lang w:val="en-US"/>
                                    </w:rPr>
                                    <w:t>Complete</w:t>
                                  </w:r>
                                </w:p>
                                <w:p w14:paraId="50E29D26" w14:textId="77777777" w:rsidR="00A52D46" w:rsidRPr="001C6944" w:rsidRDefault="00A52D46" w:rsidP="005003C7">
                                  <w:pPr>
                                    <w:spacing w:after="0"/>
                                    <w:jc w:val="center"/>
                                    <w:rPr>
                                      <w:b/>
                                      <w:bCs/>
                                      <w:sz w:val="20"/>
                                      <w:szCs w:val="20"/>
                                      <w:lang w:val="en-US"/>
                                    </w:rPr>
                                  </w:pPr>
                                  <w:r>
                                    <w:rPr>
                                      <w:b/>
                                      <w:bCs/>
                                      <w:sz w:val="20"/>
                                      <w:szCs w:val="20"/>
                                      <w:lang w:val="en-US"/>
                                    </w:rPr>
                                    <w:t>EIA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33EB" id="_x0000_s1038" type="#_x0000_t202" style="position:absolute;left:0;text-align:left;margin-left:97.3pt;margin-top:25.85pt;width:57pt;height:47.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" strokecolor="window">
                      <v:textbox>
                        <w:txbxContent>
                          <w:p w14:paraId="276B0D1B" w14:textId="77777777" w:rsidR="00A52D46" w:rsidRDefault="00A52D46" w:rsidP="005003C7">
                            <w:pPr>
                              <w:spacing w:after="0"/>
                              <w:jc w:val="center"/>
                              <w:rPr>
                                <w:b/>
                                <w:bCs/>
                                <w:sz w:val="20"/>
                                <w:szCs w:val="20"/>
                                <w:lang w:val="en-US"/>
                              </w:rPr>
                            </w:pPr>
                            <w:r>
                              <w:rPr>
                                <w:b/>
                                <w:bCs/>
                                <w:sz w:val="20"/>
                                <w:szCs w:val="20"/>
                                <w:lang w:val="en-US"/>
                              </w:rPr>
                              <w:t>Complete</w:t>
                            </w:r>
                          </w:p>
                          <w:p w14:paraId="50E29D26" w14:textId="77777777" w:rsidR="00A52D46" w:rsidRPr="001C6944" w:rsidRDefault="00A52D46" w:rsidP="005003C7">
                            <w:pPr>
                              <w:spacing w:after="0"/>
                              <w:jc w:val="center"/>
                              <w:rPr>
                                <w:b/>
                                <w:bCs/>
                                <w:sz w:val="20"/>
                                <w:szCs w:val="20"/>
                                <w:lang w:val="en-US"/>
                              </w:rPr>
                            </w:pPr>
                            <w:r>
                              <w:rPr>
                                <w:b/>
                                <w:bCs/>
                                <w:sz w:val="20"/>
                                <w:szCs w:val="20"/>
                                <w:lang w:val="en-US"/>
                              </w:rPr>
                              <w:t>EIA</w:t>
                            </w:r>
                          </w:p>
                        </w:txbxContent>
                      </v:textbox>
                      <w10:wrap type="square"/>
                    </v:shape>
                  </w:pict>
                </mc:Fallback>
              </mc:AlternateContent>
            </w:r>
          </w:p>
          <w:p w14:paraId="0EACD72C" w14:textId="77777777" w:rsidR="005003C7" w:rsidRDefault="00D426D9" w:rsidP="00CF7A27">
            <w:pPr>
              <w:jc w:val="both"/>
              <w:rPr>
                <w:rFonts w:cstheme="minorHAnsi"/>
                <w:noProof/>
                <w:sz w:val="22"/>
                <w:szCs w:val="22"/>
              </w:rPr>
            </w:pPr>
            <w:r w:rsidRPr="005003C7">
              <w:rPr>
                <w:rFonts w:cstheme="minorHAnsi"/>
                <w:noProof/>
                <w:sz w:val="22"/>
                <w:szCs w:val="22"/>
                <w:lang w:eastAsia="en-GB"/>
              </w:rPr>
              <w:drawing>
                <wp:anchor distT="0" distB="0" distL="114300" distR="114300" simplePos="0" relativeHeight="251736064" behindDoc="0" locked="0" layoutInCell="1" allowOverlap="1" wp14:anchorId="26E87527" wp14:editId="3EE30F1E">
                  <wp:simplePos x="0" y="0"/>
                  <wp:positionH relativeFrom="column">
                    <wp:posOffset>-12065</wp:posOffset>
                  </wp:positionH>
                  <wp:positionV relativeFrom="paragraph">
                    <wp:posOffset>144145</wp:posOffset>
                  </wp:positionV>
                  <wp:extent cx="1385373" cy="441960"/>
                  <wp:effectExtent l="0" t="0" r="571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85373" cy="441960"/>
                          </a:xfrm>
                          <a:prstGeom prst="rect">
                            <a:avLst/>
                          </a:prstGeom>
                        </pic:spPr>
                      </pic:pic>
                    </a:graphicData>
                  </a:graphic>
                </wp:anchor>
              </w:drawing>
            </w:r>
          </w:p>
          <w:p w14:paraId="17C76DCE" w14:textId="77777777" w:rsidR="005003C7" w:rsidRPr="00AC127F" w:rsidRDefault="005003C7" w:rsidP="00CF7A27">
            <w:pPr>
              <w:jc w:val="both"/>
              <w:rPr>
                <w:rFonts w:cstheme="minorHAnsi"/>
                <w:noProof/>
                <w:sz w:val="22"/>
                <w:szCs w:val="22"/>
              </w:rPr>
            </w:pPr>
          </w:p>
        </w:tc>
        <w:tc>
          <w:tcPr>
            <w:tcW w:w="9700" w:type="dxa"/>
          </w:tcPr>
          <w:p w14:paraId="58CC41DD" w14:textId="77777777" w:rsidR="005003C7" w:rsidRDefault="005003C7" w:rsidP="00CF7A27">
            <w:pPr>
              <w:ind w:left="720"/>
              <w:contextualSpacing/>
              <w:jc w:val="both"/>
              <w:rPr>
                <w:rFonts w:cstheme="minorHAnsi"/>
                <w:color w:val="FF0000"/>
                <w:sz w:val="22"/>
                <w:szCs w:val="22"/>
              </w:rPr>
            </w:pPr>
          </w:p>
          <w:p w14:paraId="2F07A6CF" w14:textId="77777777" w:rsidR="005003C7" w:rsidRPr="00F77981" w:rsidRDefault="005003C7" w:rsidP="00CF7A27">
            <w:pPr>
              <w:numPr>
                <w:ilvl w:val="0"/>
                <w:numId w:val="11"/>
              </w:numPr>
              <w:contextualSpacing/>
              <w:jc w:val="both"/>
              <w:rPr>
                <w:rFonts w:cstheme="minorHAnsi"/>
                <w:sz w:val="22"/>
                <w:szCs w:val="22"/>
              </w:rPr>
            </w:pPr>
            <w:r w:rsidRPr="00F77981">
              <w:rPr>
                <w:rFonts w:cstheme="minorHAnsi"/>
                <w:sz w:val="22"/>
                <w:szCs w:val="22"/>
              </w:rPr>
              <w:t>Complete an Equality Impact Assessment (EIA) to identify risk.</w:t>
            </w:r>
          </w:p>
          <w:p w14:paraId="53971FC6" w14:textId="77777777" w:rsidR="00E2207F" w:rsidRPr="00F77981" w:rsidRDefault="005003C7" w:rsidP="00CF7A27">
            <w:pPr>
              <w:numPr>
                <w:ilvl w:val="0"/>
                <w:numId w:val="11"/>
              </w:numPr>
              <w:contextualSpacing/>
              <w:jc w:val="both"/>
              <w:rPr>
                <w:rFonts w:cstheme="minorHAnsi"/>
                <w:sz w:val="22"/>
                <w:szCs w:val="22"/>
              </w:rPr>
            </w:pPr>
            <w:r w:rsidRPr="00F77981">
              <w:rPr>
                <w:rFonts w:cstheme="minorHAnsi"/>
                <w:sz w:val="22"/>
                <w:szCs w:val="22"/>
              </w:rPr>
              <w:t xml:space="preserve">The EIA should be used to inform any subsequent action plan to deal with potential discrimination. </w:t>
            </w:r>
          </w:p>
          <w:p w14:paraId="67AAE131" w14:textId="77777777" w:rsidR="00FB191A" w:rsidRDefault="00FB191A" w:rsidP="00CF7A27">
            <w:pPr>
              <w:jc w:val="both"/>
              <w:rPr>
                <w:rFonts w:cstheme="minorHAnsi"/>
                <w:sz w:val="22"/>
                <w:szCs w:val="22"/>
              </w:rPr>
            </w:pPr>
          </w:p>
          <w:p w14:paraId="218E1515" w14:textId="77777777" w:rsidR="00CF7A27" w:rsidRDefault="00CF7A27" w:rsidP="00CF7A27">
            <w:pPr>
              <w:jc w:val="both"/>
              <w:rPr>
                <w:rFonts w:cstheme="minorHAnsi"/>
                <w:sz w:val="22"/>
                <w:szCs w:val="22"/>
              </w:rPr>
            </w:pPr>
          </w:p>
          <w:p w14:paraId="6A8BB52A" w14:textId="77777777" w:rsidR="007257C2" w:rsidRDefault="007257C2" w:rsidP="00CF7A27">
            <w:pPr>
              <w:jc w:val="both"/>
              <w:rPr>
                <w:rFonts w:cstheme="minorHAnsi"/>
                <w:sz w:val="22"/>
                <w:szCs w:val="22"/>
              </w:rPr>
            </w:pPr>
          </w:p>
          <w:p w14:paraId="5D7BBCD2" w14:textId="77777777" w:rsidR="00CF7A27" w:rsidRPr="00AC127F" w:rsidRDefault="00CF7A27" w:rsidP="00CF7A27">
            <w:pPr>
              <w:jc w:val="both"/>
              <w:rPr>
                <w:rFonts w:cstheme="minorHAnsi"/>
                <w:sz w:val="22"/>
                <w:szCs w:val="22"/>
              </w:rPr>
            </w:pPr>
          </w:p>
        </w:tc>
      </w:tr>
      <w:tr w:rsidR="00E2207F" w:rsidRPr="00AC127F" w14:paraId="67A5C248" w14:textId="77777777" w:rsidTr="009E2139">
        <w:tc>
          <w:tcPr>
            <w:tcW w:w="3827" w:type="dxa"/>
            <w:shd w:val="clear" w:color="auto" w:fill="D9E2F3" w:themeFill="accent1" w:themeFillTint="33"/>
          </w:tcPr>
          <w:p w14:paraId="156665D7" w14:textId="77777777" w:rsidR="00E2207F" w:rsidRPr="00AC127F" w:rsidRDefault="00E2207F" w:rsidP="00CF7A27">
            <w:pPr>
              <w:jc w:val="both"/>
              <w:rPr>
                <w:rFonts w:cstheme="minorHAnsi"/>
                <w:b/>
                <w:bCs/>
                <w:sz w:val="22"/>
                <w:szCs w:val="22"/>
              </w:rPr>
            </w:pPr>
            <w:r>
              <w:rPr>
                <w:rFonts w:cstheme="minorHAnsi"/>
                <w:b/>
                <w:bCs/>
                <w:sz w:val="22"/>
                <w:szCs w:val="22"/>
              </w:rPr>
              <w:t>Stage 3</w:t>
            </w:r>
          </w:p>
        </w:tc>
        <w:tc>
          <w:tcPr>
            <w:tcW w:w="9700" w:type="dxa"/>
            <w:shd w:val="clear" w:color="auto" w:fill="D9E2F3" w:themeFill="accent1" w:themeFillTint="33"/>
          </w:tcPr>
          <w:p w14:paraId="145DA593" w14:textId="77777777" w:rsidR="00E2207F" w:rsidRPr="00AC127F" w:rsidRDefault="00E2207F" w:rsidP="00CF7A27">
            <w:pPr>
              <w:jc w:val="both"/>
              <w:rPr>
                <w:rFonts w:cstheme="minorHAnsi"/>
                <w:sz w:val="22"/>
                <w:szCs w:val="22"/>
              </w:rPr>
            </w:pPr>
          </w:p>
        </w:tc>
      </w:tr>
      <w:tr w:rsidR="00E2207F" w:rsidRPr="00AC127F" w14:paraId="24E0587C" w14:textId="77777777" w:rsidTr="00E2207F">
        <w:tc>
          <w:tcPr>
            <w:tcW w:w="3827" w:type="dxa"/>
            <w:shd w:val="clear" w:color="auto" w:fill="FFFFFF" w:themeFill="background1"/>
          </w:tcPr>
          <w:p w14:paraId="5D1B21BE" w14:textId="77777777" w:rsidR="00E2207F" w:rsidRPr="00AC127F" w:rsidRDefault="00BA1238" w:rsidP="00CF7A27">
            <w:pPr>
              <w:jc w:val="both"/>
              <w:rPr>
                <w:rFonts w:cstheme="minorHAnsi"/>
                <w:b/>
                <w:bCs/>
                <w:sz w:val="22"/>
                <w:szCs w:val="22"/>
              </w:rPr>
            </w:pPr>
            <w:r w:rsidRPr="00DD46F3">
              <w:rPr>
                <w:rFonts w:cstheme="minorHAnsi"/>
                <w:b/>
                <w:bCs/>
                <w:noProof/>
                <w:sz w:val="22"/>
                <w:szCs w:val="22"/>
                <w:lang w:eastAsia="en-GB"/>
              </w:rPr>
              <mc:AlternateContent>
                <mc:Choice Requires="wps">
                  <w:drawing>
                    <wp:anchor distT="0" distB="0" distL="114300" distR="114300" simplePos="0" relativeHeight="251745280" behindDoc="0" locked="0" layoutInCell="1" allowOverlap="1" wp14:anchorId="27C7C359" wp14:editId="359DF1D1">
                      <wp:simplePos x="0" y="0"/>
                      <wp:positionH relativeFrom="column">
                        <wp:posOffset>1762125</wp:posOffset>
                      </wp:positionH>
                      <wp:positionV relativeFrom="paragraph">
                        <wp:posOffset>177800</wp:posOffset>
                      </wp:positionV>
                      <wp:extent cx="468630" cy="906780"/>
                      <wp:effectExtent l="19050" t="0" r="26670" b="26670"/>
                      <wp:wrapNone/>
                      <wp:docPr id="58" name="Arrow: Chevron 58"/>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C9D69" id="Arrow: Chevron 58" o:spid="_x0000_s1026" type="#_x0000_t55" style="position:absolute;margin-left:138.75pt;margin-top:14pt;width:36.9pt;height:7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" adj="10800" fillcolor="#4472c4" strokecolor="#2f528f" strokeweight="1pt"/>
                  </w:pict>
                </mc:Fallback>
              </mc:AlternateContent>
            </w:r>
            <w:r w:rsidR="00DD46F3" w:rsidRPr="00DD46F3">
              <w:rPr>
                <w:rFonts w:cstheme="minorHAnsi"/>
                <w:b/>
                <w:bCs/>
                <w:noProof/>
                <w:sz w:val="22"/>
                <w:szCs w:val="22"/>
                <w:lang w:eastAsia="en-GB"/>
              </w:rPr>
              <w:drawing>
                <wp:anchor distT="0" distB="0" distL="114300" distR="114300" simplePos="0" relativeHeight="251743232" behindDoc="0" locked="0" layoutInCell="1" allowOverlap="1" wp14:anchorId="0752B985" wp14:editId="0BA3C796">
                  <wp:simplePos x="0" y="0"/>
                  <wp:positionH relativeFrom="column">
                    <wp:posOffset>107315</wp:posOffset>
                  </wp:positionH>
                  <wp:positionV relativeFrom="paragraph">
                    <wp:posOffset>370205</wp:posOffset>
                  </wp:positionV>
                  <wp:extent cx="1021080" cy="493395"/>
                  <wp:effectExtent l="0" t="0" r="7620" b="190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1080" cy="493395"/>
                          </a:xfrm>
                          <a:prstGeom prst="rect">
                            <a:avLst/>
                          </a:prstGeom>
                        </pic:spPr>
                      </pic:pic>
                    </a:graphicData>
                  </a:graphic>
                  <wp14:sizeRelH relativeFrom="margin">
                    <wp14:pctWidth>0</wp14:pctWidth>
                  </wp14:sizeRelH>
                  <wp14:sizeRelV relativeFrom="margin">
                    <wp14:pctHeight>0</wp14:pctHeight>
                  </wp14:sizeRelV>
                </wp:anchor>
              </w:drawing>
            </w:r>
            <w:r w:rsidR="00DD46F3" w:rsidRPr="00DD46F3">
              <w:rPr>
                <w:rFonts w:cstheme="minorHAnsi"/>
                <w:b/>
                <w:bCs/>
                <w:noProof/>
                <w:sz w:val="22"/>
                <w:szCs w:val="22"/>
                <w:lang w:eastAsia="en-GB"/>
              </w:rPr>
              <mc:AlternateContent>
                <mc:Choice Requires="wps">
                  <w:drawing>
                    <wp:anchor distT="45720" distB="45720" distL="114300" distR="114300" simplePos="0" relativeHeight="251744256" behindDoc="0" locked="0" layoutInCell="1" allowOverlap="1" wp14:anchorId="252C75AC" wp14:editId="35AB1975">
                      <wp:simplePos x="0" y="0"/>
                      <wp:positionH relativeFrom="column">
                        <wp:posOffset>1189990</wp:posOffset>
                      </wp:positionH>
                      <wp:positionV relativeFrom="paragraph">
                        <wp:posOffset>314960</wp:posOffset>
                      </wp:positionV>
                      <wp:extent cx="579120" cy="601980"/>
                      <wp:effectExtent l="0" t="0" r="0" b="762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601980"/>
                              </a:xfrm>
                              <a:prstGeom prst="rect">
                                <a:avLst/>
                              </a:prstGeom>
                              <a:solidFill>
                                <a:srgbClr val="FFFFFF"/>
                              </a:solidFill>
                              <a:ln w="9525">
                                <a:noFill/>
                                <a:miter lim="800000"/>
                                <a:headEnd/>
                                <a:tailEnd/>
                              </a:ln>
                            </wps:spPr>
                            <wps:txbx>
                              <w:txbxContent>
                                <w:p w14:paraId="253D6566" w14:textId="77777777" w:rsidR="00A52D46" w:rsidRPr="00C7348D" w:rsidRDefault="00A52D46" w:rsidP="00DD46F3">
                                  <w:pPr>
                                    <w:rPr>
                                      <w:lang w:val="en-US"/>
                                    </w:rPr>
                                  </w:pPr>
                                  <w:r>
                                    <w:rPr>
                                      <w:b/>
                                      <w:bCs/>
                                      <w:sz w:val="20"/>
                                      <w:szCs w:val="20"/>
                                      <w:lang w:val="en-US"/>
                                    </w:rPr>
                                    <w:t>Chief Officer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C75AC" id="_x0000_s1039" type="#_x0000_t202" style="position:absolute;left:0;text-align:left;margin-left:93.7pt;margin-top:24.8pt;width:45.6pt;height:47.4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" stroked="f">
                      <v:textbox>
                        <w:txbxContent>
                          <w:p w14:paraId="253D6566" w14:textId="77777777" w:rsidR="00A52D46" w:rsidRPr="00C7348D" w:rsidRDefault="00A52D46" w:rsidP="00DD46F3">
                            <w:pPr>
                              <w:rPr>
                                <w:lang w:val="en-US"/>
                              </w:rPr>
                            </w:pPr>
                            <w:r>
                              <w:rPr>
                                <w:b/>
                                <w:bCs/>
                                <w:sz w:val="20"/>
                                <w:szCs w:val="20"/>
                                <w:lang w:val="en-US"/>
                              </w:rPr>
                              <w:t>Chief Officer Group</w:t>
                            </w:r>
                          </w:p>
                        </w:txbxContent>
                      </v:textbox>
                      <w10:wrap type="square"/>
                    </v:shape>
                  </w:pict>
                </mc:Fallback>
              </mc:AlternateContent>
            </w:r>
          </w:p>
        </w:tc>
        <w:tc>
          <w:tcPr>
            <w:tcW w:w="9700" w:type="dxa"/>
            <w:shd w:val="clear" w:color="auto" w:fill="FFFFFF" w:themeFill="background1"/>
          </w:tcPr>
          <w:p w14:paraId="5B460B9F" w14:textId="77777777" w:rsidR="00DD46F3" w:rsidRDefault="00DD46F3" w:rsidP="00CF7A27">
            <w:pPr>
              <w:jc w:val="both"/>
              <w:rPr>
                <w:rFonts w:cstheme="minorHAnsi"/>
                <w:sz w:val="22"/>
                <w:szCs w:val="22"/>
              </w:rPr>
            </w:pPr>
          </w:p>
          <w:p w14:paraId="2938B3CC" w14:textId="77777777" w:rsidR="00DD46F3" w:rsidRPr="00AC127F" w:rsidRDefault="00DD46F3" w:rsidP="00B657D6">
            <w:pPr>
              <w:numPr>
                <w:ilvl w:val="0"/>
                <w:numId w:val="15"/>
              </w:numPr>
              <w:contextualSpacing/>
              <w:jc w:val="both"/>
              <w:rPr>
                <w:rFonts w:cstheme="minorHAnsi"/>
                <w:sz w:val="22"/>
                <w:szCs w:val="22"/>
              </w:rPr>
            </w:pPr>
            <w:r w:rsidRPr="00AC127F">
              <w:rPr>
                <w:rFonts w:cstheme="minorHAnsi"/>
                <w:sz w:val="22"/>
                <w:szCs w:val="22"/>
              </w:rPr>
              <w:t>Share details of proposed nomination and discuss with chief officer group.</w:t>
            </w:r>
          </w:p>
          <w:p w14:paraId="7F565533" w14:textId="77777777" w:rsidR="00DD46F3" w:rsidRPr="001A2666" w:rsidRDefault="00DD46F3" w:rsidP="0091192E">
            <w:pPr>
              <w:numPr>
                <w:ilvl w:val="0"/>
                <w:numId w:val="15"/>
              </w:numPr>
              <w:contextualSpacing/>
              <w:rPr>
                <w:rFonts w:cstheme="minorHAnsi"/>
                <w:sz w:val="22"/>
                <w:szCs w:val="22"/>
              </w:rPr>
            </w:pPr>
            <w:r w:rsidRPr="00AC127F">
              <w:rPr>
                <w:rFonts w:cstheme="minorHAnsi"/>
                <w:sz w:val="22"/>
                <w:szCs w:val="22"/>
              </w:rPr>
              <w:t xml:space="preserve">Consult on proposals, and the accompanying rationale, with local staff association </w:t>
            </w:r>
            <w:r w:rsidRPr="001A2666">
              <w:rPr>
                <w:rFonts w:cstheme="minorHAnsi"/>
                <w:sz w:val="22"/>
                <w:szCs w:val="22"/>
              </w:rPr>
              <w:t>representative(s); PSA and/or CPOSA.</w:t>
            </w:r>
          </w:p>
          <w:p w14:paraId="7F09F561" w14:textId="296D6A54" w:rsidR="00DD46F3" w:rsidRPr="001A2666" w:rsidRDefault="00971FF3" w:rsidP="00B657D6">
            <w:pPr>
              <w:numPr>
                <w:ilvl w:val="0"/>
                <w:numId w:val="15"/>
              </w:numPr>
              <w:contextualSpacing/>
              <w:jc w:val="both"/>
              <w:rPr>
                <w:rFonts w:cstheme="minorHAnsi"/>
                <w:sz w:val="22"/>
                <w:szCs w:val="22"/>
              </w:rPr>
            </w:pPr>
            <w:r w:rsidRPr="001A2666">
              <w:rPr>
                <w:rFonts w:cstheme="minorHAnsi"/>
                <w:sz w:val="22"/>
                <w:szCs w:val="22"/>
              </w:rPr>
              <w:t>Decision is made by the Chief Officer, or a senior nominated officer, on whether or not to make a payment and, if so, the amount and the duration.</w:t>
            </w:r>
          </w:p>
          <w:p w14:paraId="49E93697" w14:textId="77777777" w:rsidR="00B657D6" w:rsidRDefault="00B657D6" w:rsidP="00B657D6">
            <w:pPr>
              <w:ind w:left="720"/>
              <w:contextualSpacing/>
              <w:rPr>
                <w:rFonts w:cstheme="minorHAnsi"/>
                <w:sz w:val="22"/>
                <w:szCs w:val="22"/>
                <w:highlight w:val="yellow"/>
              </w:rPr>
            </w:pPr>
          </w:p>
          <w:p w14:paraId="619ED1B8" w14:textId="12E02882" w:rsidR="00BB567A" w:rsidRPr="00971FF3" w:rsidRDefault="00BB567A" w:rsidP="00AE1192">
            <w:pPr>
              <w:contextualSpacing/>
              <w:rPr>
                <w:rFonts w:cstheme="minorHAnsi"/>
                <w:sz w:val="22"/>
                <w:szCs w:val="22"/>
                <w:highlight w:val="yellow"/>
              </w:rPr>
            </w:pPr>
          </w:p>
        </w:tc>
      </w:tr>
      <w:tr w:rsidR="00AC127F" w:rsidRPr="00AC127F" w14:paraId="3F17B0C6" w14:textId="77777777" w:rsidTr="009E2139">
        <w:tc>
          <w:tcPr>
            <w:tcW w:w="3827" w:type="dxa"/>
            <w:shd w:val="clear" w:color="auto" w:fill="D9E2F3" w:themeFill="accent1" w:themeFillTint="33"/>
          </w:tcPr>
          <w:p w14:paraId="4DAF6251" w14:textId="77777777" w:rsidR="00AC127F" w:rsidRPr="00AC127F" w:rsidRDefault="00AC127F" w:rsidP="00CF7A27">
            <w:pPr>
              <w:jc w:val="both"/>
              <w:rPr>
                <w:rFonts w:cstheme="minorHAnsi"/>
                <w:b/>
                <w:bCs/>
                <w:sz w:val="22"/>
                <w:szCs w:val="22"/>
              </w:rPr>
            </w:pPr>
            <w:r w:rsidRPr="00AC127F">
              <w:rPr>
                <w:rFonts w:cstheme="minorHAnsi"/>
                <w:b/>
                <w:bCs/>
                <w:sz w:val="22"/>
                <w:szCs w:val="22"/>
              </w:rPr>
              <w:t xml:space="preserve">Stage </w:t>
            </w:r>
            <w:r w:rsidR="00E2207F">
              <w:rPr>
                <w:rFonts w:cstheme="minorHAnsi"/>
                <w:b/>
                <w:bCs/>
                <w:sz w:val="22"/>
                <w:szCs w:val="22"/>
              </w:rPr>
              <w:t>4</w:t>
            </w:r>
          </w:p>
        </w:tc>
        <w:tc>
          <w:tcPr>
            <w:tcW w:w="9700" w:type="dxa"/>
            <w:shd w:val="clear" w:color="auto" w:fill="D9E2F3" w:themeFill="accent1" w:themeFillTint="33"/>
          </w:tcPr>
          <w:p w14:paraId="5C5B8C06" w14:textId="77777777" w:rsidR="00AC127F" w:rsidRPr="00AC127F" w:rsidRDefault="00AC127F" w:rsidP="00CF7A27">
            <w:pPr>
              <w:jc w:val="both"/>
              <w:rPr>
                <w:rFonts w:cstheme="minorHAnsi"/>
                <w:sz w:val="22"/>
                <w:szCs w:val="22"/>
              </w:rPr>
            </w:pPr>
          </w:p>
        </w:tc>
      </w:tr>
      <w:tr w:rsidR="00AC127F" w:rsidRPr="00AC127F" w14:paraId="0A34A49C" w14:textId="77777777" w:rsidTr="009E2139">
        <w:tc>
          <w:tcPr>
            <w:tcW w:w="3827" w:type="dxa"/>
            <w:shd w:val="clear" w:color="auto" w:fill="FFFFFF" w:themeFill="background1"/>
          </w:tcPr>
          <w:p w14:paraId="0AE579AB" w14:textId="77777777" w:rsidR="00AC127F" w:rsidRPr="00AC127F" w:rsidRDefault="0032471F" w:rsidP="00CF7A27">
            <w:pPr>
              <w:jc w:val="both"/>
              <w:rPr>
                <w:rFonts w:cstheme="minorHAnsi"/>
                <w:sz w:val="22"/>
                <w:szCs w:val="22"/>
              </w:rPr>
            </w:pPr>
            <w:r w:rsidRPr="00AC127F">
              <w:rPr>
                <w:rFonts w:cstheme="minorHAnsi"/>
                <w:noProof/>
                <w:sz w:val="22"/>
                <w:szCs w:val="22"/>
                <w:lang w:eastAsia="en-GB"/>
              </w:rPr>
              <mc:AlternateContent>
                <mc:Choice Requires="wps">
                  <w:drawing>
                    <wp:anchor distT="0" distB="0" distL="114300" distR="114300" simplePos="0" relativeHeight="251723776" behindDoc="0" locked="0" layoutInCell="1" allowOverlap="1" wp14:anchorId="7FFC6C66" wp14:editId="11D78F86">
                      <wp:simplePos x="0" y="0"/>
                      <wp:positionH relativeFrom="column">
                        <wp:posOffset>1790065</wp:posOffset>
                      </wp:positionH>
                      <wp:positionV relativeFrom="paragraph">
                        <wp:posOffset>273685</wp:posOffset>
                      </wp:positionV>
                      <wp:extent cx="468630" cy="906780"/>
                      <wp:effectExtent l="25400" t="0" r="39370" b="33020"/>
                      <wp:wrapNone/>
                      <wp:docPr id="22" name="Arrow: Chevron 22"/>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43CC5" id="Arrow: Chevron 22" o:spid="_x0000_s1026" type="#_x0000_t55" style="position:absolute;margin-left:140.95pt;margin-top:21.55pt;width:36.9pt;height:7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" adj="10800" fillcolor="#4472c4" strokecolor="#2f528f" strokeweight="1pt"/>
                  </w:pict>
                </mc:Fallback>
              </mc:AlternateContent>
            </w:r>
          </w:p>
          <w:p w14:paraId="20795184" w14:textId="77777777" w:rsidR="00AC127F" w:rsidRPr="00AC127F" w:rsidRDefault="009E2139" w:rsidP="00CF7A27">
            <w:pPr>
              <w:jc w:val="both"/>
              <w:rPr>
                <w:rFonts w:cstheme="minorHAnsi"/>
                <w:sz w:val="22"/>
                <w:szCs w:val="22"/>
              </w:rPr>
            </w:pPr>
            <w:r w:rsidRPr="00AC127F">
              <w:rPr>
                <w:rFonts w:cstheme="minorHAnsi"/>
                <w:noProof/>
                <w:sz w:val="22"/>
                <w:szCs w:val="22"/>
                <w:lang w:eastAsia="en-GB"/>
              </w:rPr>
              <mc:AlternateContent>
                <mc:Choice Requires="wps">
                  <w:drawing>
                    <wp:anchor distT="45720" distB="45720" distL="114300" distR="114300" simplePos="0" relativeHeight="251698176" behindDoc="0" locked="0" layoutInCell="1" allowOverlap="1" wp14:anchorId="15A9D4EF" wp14:editId="2F5A92B7">
                      <wp:simplePos x="0" y="0"/>
                      <wp:positionH relativeFrom="column">
                        <wp:posOffset>1149985</wp:posOffset>
                      </wp:positionH>
                      <wp:positionV relativeFrom="paragraph">
                        <wp:posOffset>82550</wp:posOffset>
                      </wp:positionV>
                      <wp:extent cx="754380" cy="472440"/>
                      <wp:effectExtent l="0" t="0" r="7620" b="38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72440"/>
                              </a:xfrm>
                              <a:prstGeom prst="rect">
                                <a:avLst/>
                              </a:prstGeom>
                              <a:solidFill>
                                <a:srgbClr val="FFFFFF"/>
                              </a:solidFill>
                              <a:ln w="9525">
                                <a:noFill/>
                                <a:miter lim="800000"/>
                                <a:headEnd/>
                                <a:tailEnd/>
                              </a:ln>
                            </wps:spPr>
                            <wps:txbx>
                              <w:txbxContent>
                                <w:p w14:paraId="0A5BCAD8" w14:textId="77777777" w:rsidR="00A52D46" w:rsidRDefault="00A52D46" w:rsidP="00AC127F">
                                  <w:pPr>
                                    <w:spacing w:after="0" w:line="240" w:lineRule="auto"/>
                                    <w:rPr>
                                      <w:b/>
                                      <w:bCs/>
                                      <w:sz w:val="20"/>
                                      <w:szCs w:val="20"/>
                                    </w:rPr>
                                  </w:pPr>
                                  <w:r>
                                    <w:rPr>
                                      <w:b/>
                                      <w:bCs/>
                                      <w:sz w:val="20"/>
                                      <w:szCs w:val="20"/>
                                    </w:rPr>
                                    <w:t>Make the</w:t>
                                  </w:r>
                                </w:p>
                                <w:p w14:paraId="7E81828D" w14:textId="77777777" w:rsidR="00A52D46" w:rsidRPr="001C6944" w:rsidRDefault="00A52D46" w:rsidP="00AC127F">
                                  <w:pPr>
                                    <w:spacing w:after="0" w:line="240" w:lineRule="auto"/>
                                    <w:rPr>
                                      <w:b/>
                                      <w:bCs/>
                                      <w:sz w:val="20"/>
                                      <w:szCs w:val="20"/>
                                    </w:rPr>
                                  </w:pPr>
                                  <w:r>
                                    <w:rPr>
                                      <w:b/>
                                      <w:bCs/>
                                      <w:sz w:val="20"/>
                                      <w:szCs w:val="20"/>
                                    </w:rPr>
                                    <w:t>Offer</w:t>
                                  </w:r>
                                </w:p>
                                <w:p w14:paraId="497A635E" w14:textId="77777777" w:rsidR="00A52D46" w:rsidRDefault="00A52D46" w:rsidP="00AC1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9D4EF" id="_x0000_s1040" type="#_x0000_t202" style="position:absolute;left:0;text-align:left;margin-left:90.55pt;margin-top:6.5pt;width:59.4pt;height:37.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" stroked="f">
                      <v:textbox>
                        <w:txbxContent>
                          <w:p w14:paraId="0A5BCAD8" w14:textId="77777777" w:rsidR="00A52D46" w:rsidRDefault="00A52D46" w:rsidP="00AC127F">
                            <w:pPr>
                              <w:spacing w:after="0" w:line="240" w:lineRule="auto"/>
                              <w:rPr>
                                <w:b/>
                                <w:bCs/>
                                <w:sz w:val="20"/>
                                <w:szCs w:val="20"/>
                              </w:rPr>
                            </w:pPr>
                            <w:r>
                              <w:rPr>
                                <w:b/>
                                <w:bCs/>
                                <w:sz w:val="20"/>
                                <w:szCs w:val="20"/>
                              </w:rPr>
                              <w:t>Make the</w:t>
                            </w:r>
                          </w:p>
                          <w:p w14:paraId="7E81828D" w14:textId="77777777" w:rsidR="00A52D46" w:rsidRPr="001C6944" w:rsidRDefault="00A52D46" w:rsidP="00AC127F">
                            <w:pPr>
                              <w:spacing w:after="0" w:line="240" w:lineRule="auto"/>
                              <w:rPr>
                                <w:b/>
                                <w:bCs/>
                                <w:sz w:val="20"/>
                                <w:szCs w:val="20"/>
                              </w:rPr>
                            </w:pPr>
                            <w:r>
                              <w:rPr>
                                <w:b/>
                                <w:bCs/>
                                <w:sz w:val="20"/>
                                <w:szCs w:val="20"/>
                              </w:rPr>
                              <w:t>Offer</w:t>
                            </w:r>
                          </w:p>
                          <w:p w14:paraId="497A635E" w14:textId="77777777" w:rsidR="00A52D46" w:rsidRDefault="00A52D46" w:rsidP="00AC127F"/>
                        </w:txbxContent>
                      </v:textbox>
                      <w10:wrap type="square"/>
                    </v:shape>
                  </w:pict>
                </mc:Fallback>
              </mc:AlternateContent>
            </w:r>
            <w:r w:rsidR="00AC127F" w:rsidRPr="00AC127F">
              <w:rPr>
                <w:rFonts w:cstheme="minorHAnsi"/>
                <w:noProof/>
                <w:sz w:val="22"/>
                <w:szCs w:val="22"/>
                <w:lang w:eastAsia="en-GB"/>
              </w:rPr>
              <w:drawing>
                <wp:anchor distT="0" distB="0" distL="114300" distR="114300" simplePos="0" relativeHeight="251697152" behindDoc="0" locked="0" layoutInCell="1" allowOverlap="1" wp14:anchorId="40BB51AB" wp14:editId="6D38E921">
                  <wp:simplePos x="0" y="0"/>
                  <wp:positionH relativeFrom="column">
                    <wp:posOffset>294854</wp:posOffset>
                  </wp:positionH>
                  <wp:positionV relativeFrom="paragraph">
                    <wp:posOffset>16767</wp:posOffset>
                  </wp:positionV>
                  <wp:extent cx="754380" cy="461354"/>
                  <wp:effectExtent l="0" t="0" r="762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380" cy="461354"/>
                          </a:xfrm>
                          <a:prstGeom prst="rect">
                            <a:avLst/>
                          </a:prstGeom>
                        </pic:spPr>
                      </pic:pic>
                    </a:graphicData>
                  </a:graphic>
                </wp:anchor>
              </w:drawing>
            </w:r>
          </w:p>
          <w:p w14:paraId="6938F7DD" w14:textId="77777777" w:rsidR="00AC127F" w:rsidRPr="00AC127F" w:rsidRDefault="00AC127F" w:rsidP="00CF7A27">
            <w:pPr>
              <w:jc w:val="both"/>
              <w:rPr>
                <w:rFonts w:cstheme="minorHAnsi"/>
                <w:sz w:val="22"/>
                <w:szCs w:val="22"/>
              </w:rPr>
            </w:pPr>
          </w:p>
          <w:p w14:paraId="4989BAFE" w14:textId="77777777" w:rsidR="00AC127F" w:rsidRPr="00AC127F" w:rsidRDefault="00AC127F" w:rsidP="00CF7A27">
            <w:pPr>
              <w:jc w:val="both"/>
              <w:rPr>
                <w:rFonts w:cstheme="minorHAnsi"/>
                <w:sz w:val="22"/>
                <w:szCs w:val="22"/>
              </w:rPr>
            </w:pPr>
          </w:p>
          <w:p w14:paraId="43D776B8" w14:textId="77777777" w:rsidR="00AC127F" w:rsidRPr="00AC127F" w:rsidRDefault="00AC127F" w:rsidP="00CF7A27">
            <w:pPr>
              <w:jc w:val="both"/>
              <w:rPr>
                <w:rFonts w:cstheme="minorHAnsi"/>
                <w:sz w:val="22"/>
                <w:szCs w:val="22"/>
              </w:rPr>
            </w:pPr>
            <w:r w:rsidRPr="00AC127F">
              <w:rPr>
                <w:rFonts w:cstheme="minorHAnsi"/>
                <w:noProof/>
                <w:sz w:val="22"/>
                <w:szCs w:val="22"/>
                <w:lang w:eastAsia="en-GB"/>
              </w:rPr>
              <w:drawing>
                <wp:anchor distT="0" distB="0" distL="114300" distR="114300" simplePos="0" relativeHeight="251696128" behindDoc="0" locked="0" layoutInCell="1" allowOverlap="1" wp14:anchorId="3B54994A" wp14:editId="378980ED">
                  <wp:simplePos x="0" y="0"/>
                  <wp:positionH relativeFrom="column">
                    <wp:posOffset>390039</wp:posOffset>
                  </wp:positionH>
                  <wp:positionV relativeFrom="paragraph">
                    <wp:posOffset>63707</wp:posOffset>
                  </wp:positionV>
                  <wp:extent cx="582295" cy="434340"/>
                  <wp:effectExtent l="0" t="0" r="8255"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295" cy="434340"/>
                          </a:xfrm>
                          <a:prstGeom prst="rect">
                            <a:avLst/>
                          </a:prstGeom>
                        </pic:spPr>
                      </pic:pic>
                    </a:graphicData>
                  </a:graphic>
                </wp:anchor>
              </w:drawing>
            </w:r>
          </w:p>
          <w:p w14:paraId="3BF23F85" w14:textId="77777777" w:rsidR="00AC127F" w:rsidRPr="00AC127F" w:rsidRDefault="00AC127F" w:rsidP="00CF7A27">
            <w:pPr>
              <w:jc w:val="both"/>
              <w:rPr>
                <w:rFonts w:cstheme="minorHAnsi"/>
                <w:sz w:val="22"/>
                <w:szCs w:val="22"/>
              </w:rPr>
            </w:pPr>
          </w:p>
          <w:p w14:paraId="577BA084" w14:textId="77777777" w:rsidR="00AC127F" w:rsidRPr="00AC127F" w:rsidRDefault="00AC127F" w:rsidP="00CF7A27">
            <w:pPr>
              <w:jc w:val="both"/>
              <w:rPr>
                <w:rFonts w:cstheme="minorHAnsi"/>
                <w:b/>
                <w:bCs/>
                <w:sz w:val="22"/>
                <w:szCs w:val="22"/>
              </w:rPr>
            </w:pPr>
          </w:p>
        </w:tc>
        <w:tc>
          <w:tcPr>
            <w:tcW w:w="9700" w:type="dxa"/>
          </w:tcPr>
          <w:p w14:paraId="3CC9C191" w14:textId="77777777" w:rsidR="00AC127F" w:rsidRPr="00AC127F" w:rsidRDefault="00AC127F" w:rsidP="00CF7A27">
            <w:pPr>
              <w:jc w:val="both"/>
              <w:rPr>
                <w:rFonts w:cstheme="minorHAnsi"/>
                <w:sz w:val="22"/>
                <w:szCs w:val="22"/>
              </w:rPr>
            </w:pPr>
          </w:p>
          <w:p w14:paraId="2313BACF" w14:textId="77777777" w:rsidR="00AC127F" w:rsidRPr="00AC127F" w:rsidRDefault="00AC127F" w:rsidP="00CF7A27">
            <w:pPr>
              <w:numPr>
                <w:ilvl w:val="0"/>
                <w:numId w:val="15"/>
              </w:numPr>
              <w:contextualSpacing/>
              <w:jc w:val="both"/>
              <w:rPr>
                <w:rFonts w:cstheme="minorHAnsi"/>
                <w:sz w:val="22"/>
                <w:szCs w:val="22"/>
              </w:rPr>
            </w:pPr>
            <w:r w:rsidRPr="00AC127F">
              <w:rPr>
                <w:rFonts w:cstheme="minorHAnsi"/>
                <w:sz w:val="22"/>
                <w:szCs w:val="22"/>
              </w:rPr>
              <w:t>Notify the officer of the proposed payment (suggest this is done initially by line management).</w:t>
            </w:r>
          </w:p>
          <w:p w14:paraId="46F25697" w14:textId="77777777" w:rsidR="00AC127F" w:rsidRPr="00AC127F" w:rsidRDefault="00AC127F" w:rsidP="00CF7A27">
            <w:pPr>
              <w:numPr>
                <w:ilvl w:val="0"/>
                <w:numId w:val="15"/>
              </w:numPr>
              <w:contextualSpacing/>
              <w:jc w:val="both"/>
              <w:rPr>
                <w:rFonts w:cstheme="minorHAnsi"/>
                <w:sz w:val="22"/>
                <w:szCs w:val="22"/>
              </w:rPr>
            </w:pPr>
            <w:r w:rsidRPr="00AC127F">
              <w:rPr>
                <w:rFonts w:cstheme="minorHAnsi"/>
                <w:sz w:val="22"/>
                <w:szCs w:val="22"/>
              </w:rPr>
              <w:t xml:space="preserve">If the offer is accepted, confirm the terms of the offer in writing; emphasising the conditions imposed by the determination. </w:t>
            </w:r>
          </w:p>
          <w:p w14:paraId="59F0ABF5" w14:textId="77777777" w:rsidR="00AC127F" w:rsidRPr="00AC127F" w:rsidRDefault="00AC127F" w:rsidP="00CF7A27">
            <w:pPr>
              <w:numPr>
                <w:ilvl w:val="0"/>
                <w:numId w:val="15"/>
              </w:numPr>
              <w:contextualSpacing/>
              <w:jc w:val="both"/>
              <w:rPr>
                <w:rFonts w:cstheme="minorHAnsi"/>
                <w:sz w:val="22"/>
                <w:szCs w:val="22"/>
              </w:rPr>
            </w:pPr>
            <w:r w:rsidRPr="00AC127F">
              <w:rPr>
                <w:rFonts w:cstheme="minorHAnsi"/>
                <w:sz w:val="22"/>
                <w:szCs w:val="22"/>
              </w:rPr>
              <w:t>Acceptance of the offer, and the associated conditions, should be confirmed by the officer in writing.</w:t>
            </w:r>
          </w:p>
          <w:p w14:paraId="0101AC53" w14:textId="77777777" w:rsidR="00AC127F" w:rsidRDefault="00AC127F" w:rsidP="00CF7A27">
            <w:pPr>
              <w:numPr>
                <w:ilvl w:val="0"/>
                <w:numId w:val="15"/>
              </w:numPr>
              <w:contextualSpacing/>
              <w:jc w:val="both"/>
              <w:rPr>
                <w:rFonts w:cstheme="minorHAnsi"/>
                <w:sz w:val="22"/>
                <w:szCs w:val="22"/>
              </w:rPr>
            </w:pPr>
            <w:r w:rsidRPr="00AC127F">
              <w:rPr>
                <w:rFonts w:cstheme="minorHAnsi"/>
                <w:sz w:val="22"/>
                <w:szCs w:val="22"/>
              </w:rPr>
              <w:t xml:space="preserve">Keep Payroll informed of arrangements and relevant dates. </w:t>
            </w:r>
          </w:p>
          <w:p w14:paraId="383CA938" w14:textId="77777777" w:rsidR="00BA1238" w:rsidRPr="00BA1238" w:rsidRDefault="00BA1238" w:rsidP="0007086F">
            <w:pPr>
              <w:ind w:left="360"/>
              <w:contextualSpacing/>
              <w:jc w:val="both"/>
              <w:rPr>
                <w:rFonts w:cstheme="minorHAnsi"/>
                <w:sz w:val="22"/>
                <w:szCs w:val="22"/>
              </w:rPr>
            </w:pPr>
          </w:p>
        </w:tc>
      </w:tr>
      <w:tr w:rsidR="00AC127F" w:rsidRPr="00AC127F" w14:paraId="032D60A5" w14:textId="77777777" w:rsidTr="009E2139">
        <w:tc>
          <w:tcPr>
            <w:tcW w:w="3827" w:type="dxa"/>
            <w:shd w:val="clear" w:color="auto" w:fill="D9E2F3" w:themeFill="accent1" w:themeFillTint="33"/>
          </w:tcPr>
          <w:p w14:paraId="209BBCC1" w14:textId="77777777" w:rsidR="00AC127F" w:rsidRPr="00AC127F" w:rsidRDefault="00AC127F" w:rsidP="00CF7A27">
            <w:pPr>
              <w:jc w:val="both"/>
              <w:rPr>
                <w:rFonts w:cstheme="minorHAnsi"/>
                <w:b/>
                <w:bCs/>
                <w:noProof/>
                <w:sz w:val="22"/>
                <w:szCs w:val="22"/>
              </w:rPr>
            </w:pPr>
            <w:r w:rsidRPr="00AC127F">
              <w:rPr>
                <w:rFonts w:cstheme="minorHAnsi"/>
                <w:b/>
                <w:bCs/>
                <w:noProof/>
                <w:sz w:val="22"/>
                <w:szCs w:val="22"/>
              </w:rPr>
              <w:t xml:space="preserve">Stage </w:t>
            </w:r>
            <w:r w:rsidR="00E2207F">
              <w:rPr>
                <w:rFonts w:cstheme="minorHAnsi"/>
                <w:b/>
                <w:bCs/>
                <w:noProof/>
                <w:sz w:val="22"/>
                <w:szCs w:val="22"/>
              </w:rPr>
              <w:t>5</w:t>
            </w:r>
          </w:p>
        </w:tc>
        <w:tc>
          <w:tcPr>
            <w:tcW w:w="9700" w:type="dxa"/>
            <w:shd w:val="clear" w:color="auto" w:fill="D9E2F3" w:themeFill="accent1" w:themeFillTint="33"/>
          </w:tcPr>
          <w:p w14:paraId="11A507EA" w14:textId="77777777" w:rsidR="00AC127F" w:rsidRPr="00AC127F" w:rsidRDefault="00AC127F" w:rsidP="00CF7A27">
            <w:pPr>
              <w:jc w:val="both"/>
              <w:rPr>
                <w:rFonts w:cstheme="minorHAnsi"/>
                <w:sz w:val="22"/>
                <w:szCs w:val="22"/>
              </w:rPr>
            </w:pPr>
          </w:p>
        </w:tc>
      </w:tr>
      <w:tr w:rsidR="00AC127F" w:rsidRPr="00AC127F" w14:paraId="23F39BAB" w14:textId="77777777" w:rsidTr="009E2139">
        <w:tc>
          <w:tcPr>
            <w:tcW w:w="3827" w:type="dxa"/>
          </w:tcPr>
          <w:p w14:paraId="7EE15C19" w14:textId="77777777" w:rsidR="00AC127F" w:rsidRPr="00AC127F" w:rsidRDefault="00AC127F" w:rsidP="00CF7A27">
            <w:pPr>
              <w:jc w:val="both"/>
              <w:rPr>
                <w:rFonts w:cstheme="minorHAnsi"/>
                <w:noProof/>
                <w:sz w:val="22"/>
                <w:szCs w:val="22"/>
              </w:rPr>
            </w:pPr>
            <w:r w:rsidRPr="00AC127F">
              <w:rPr>
                <w:rFonts w:cstheme="minorHAnsi"/>
                <w:noProof/>
                <w:sz w:val="22"/>
                <w:szCs w:val="22"/>
                <w:lang w:eastAsia="en-GB"/>
              </w:rPr>
              <w:drawing>
                <wp:anchor distT="0" distB="0" distL="114300" distR="114300" simplePos="0" relativeHeight="251700224" behindDoc="0" locked="0" layoutInCell="1" allowOverlap="1" wp14:anchorId="3123E428" wp14:editId="3D55F518">
                  <wp:simplePos x="0" y="0"/>
                  <wp:positionH relativeFrom="column">
                    <wp:posOffset>-15240</wp:posOffset>
                  </wp:positionH>
                  <wp:positionV relativeFrom="paragraph">
                    <wp:posOffset>151130</wp:posOffset>
                  </wp:positionV>
                  <wp:extent cx="1014730" cy="977900"/>
                  <wp:effectExtent l="0" t="0" r="0" b="0"/>
                  <wp:wrapSquare wrapText="bothSides"/>
                  <wp:docPr id="44" name="Picture 44" descr="Chart clipart math graph, Chart math graph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clipart math graph, Chart math graph Transparent FREE fo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473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973A33" w14:textId="4BA7BEDD" w:rsidR="00AC127F" w:rsidRPr="00AC127F" w:rsidRDefault="00AC127F" w:rsidP="00CF7A27">
            <w:pPr>
              <w:jc w:val="both"/>
              <w:rPr>
                <w:rFonts w:cstheme="minorHAnsi"/>
                <w:noProof/>
                <w:sz w:val="22"/>
                <w:szCs w:val="22"/>
              </w:rPr>
            </w:pPr>
          </w:p>
          <w:p w14:paraId="12A07E89" w14:textId="31D8B07E" w:rsidR="00AC127F" w:rsidRPr="00AC127F" w:rsidRDefault="00733AE6" w:rsidP="00CF7A27">
            <w:pPr>
              <w:jc w:val="both"/>
              <w:rPr>
                <w:rFonts w:cstheme="minorHAnsi"/>
                <w:noProof/>
                <w:sz w:val="22"/>
                <w:szCs w:val="22"/>
              </w:rPr>
            </w:pPr>
            <w:r w:rsidRPr="00AC127F">
              <w:rPr>
                <w:rFonts w:cstheme="minorHAnsi"/>
                <w:noProof/>
                <w:sz w:val="22"/>
                <w:szCs w:val="22"/>
                <w:lang w:eastAsia="en-GB"/>
              </w:rPr>
              <mc:AlternateContent>
                <mc:Choice Requires="wps">
                  <w:drawing>
                    <wp:anchor distT="0" distB="0" distL="114300" distR="114300" simplePos="0" relativeHeight="251725824" behindDoc="0" locked="0" layoutInCell="1" allowOverlap="1" wp14:anchorId="6CBC533C" wp14:editId="18A1F628">
                      <wp:simplePos x="0" y="0"/>
                      <wp:positionH relativeFrom="column">
                        <wp:posOffset>1717040</wp:posOffset>
                      </wp:positionH>
                      <wp:positionV relativeFrom="paragraph">
                        <wp:posOffset>24765</wp:posOffset>
                      </wp:positionV>
                      <wp:extent cx="468630" cy="906780"/>
                      <wp:effectExtent l="25400" t="0" r="39370" b="33020"/>
                      <wp:wrapNone/>
                      <wp:docPr id="30" name="Arrow: Chevron 30"/>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C171C" id="Arrow: Chevron 30" o:spid="_x0000_s1026" type="#_x0000_t55" style="position:absolute;margin-left:135.2pt;margin-top:1.95pt;width:36.9pt;height:7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" adj="10800" fillcolor="#4472c4" strokecolor="#2f528f" strokeweight="1pt"/>
                  </w:pict>
                </mc:Fallback>
              </mc:AlternateContent>
            </w:r>
          </w:p>
          <w:p w14:paraId="3223169A" w14:textId="60F7AC83" w:rsidR="00AC127F" w:rsidRPr="00AC127F" w:rsidRDefault="0091192E" w:rsidP="00CF7A27">
            <w:pPr>
              <w:jc w:val="both"/>
              <w:rPr>
                <w:rFonts w:cstheme="minorHAnsi"/>
                <w:noProof/>
                <w:sz w:val="22"/>
                <w:szCs w:val="22"/>
              </w:rPr>
            </w:pPr>
            <w:r w:rsidRPr="00AC127F">
              <w:rPr>
                <w:rFonts w:cstheme="minorHAnsi"/>
                <w:noProof/>
                <w:sz w:val="22"/>
                <w:szCs w:val="22"/>
                <w:lang w:eastAsia="en-GB"/>
              </w:rPr>
              <mc:AlternateContent>
                <mc:Choice Requires="wps">
                  <w:drawing>
                    <wp:anchor distT="45720" distB="45720" distL="114300" distR="114300" simplePos="0" relativeHeight="251701248" behindDoc="0" locked="0" layoutInCell="1" allowOverlap="1" wp14:anchorId="090DE357" wp14:editId="7778FBEF">
                      <wp:simplePos x="0" y="0"/>
                      <wp:positionH relativeFrom="column">
                        <wp:posOffset>1033145</wp:posOffset>
                      </wp:positionH>
                      <wp:positionV relativeFrom="paragraph">
                        <wp:posOffset>7620</wp:posOffset>
                      </wp:positionV>
                      <wp:extent cx="678180" cy="434340"/>
                      <wp:effectExtent l="0" t="0" r="33020"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434340"/>
                              </a:xfrm>
                              <a:prstGeom prst="rect">
                                <a:avLst/>
                              </a:prstGeom>
                              <a:solidFill>
                                <a:srgbClr val="FFFFFF"/>
                              </a:solidFill>
                              <a:ln w="9525">
                                <a:solidFill>
                                  <a:sysClr val="window" lastClr="FFFFFF"/>
                                </a:solidFill>
                                <a:miter lim="800000"/>
                                <a:headEnd/>
                                <a:tailEnd/>
                              </a:ln>
                            </wps:spPr>
                            <wps:txbx>
                              <w:txbxContent>
                                <w:p w14:paraId="5CE386BC" w14:textId="77777777" w:rsidR="00A52D46" w:rsidRDefault="00A52D46" w:rsidP="00AC127F">
                                  <w:pPr>
                                    <w:spacing w:after="0"/>
                                    <w:rPr>
                                      <w:b/>
                                      <w:bCs/>
                                      <w:sz w:val="20"/>
                                      <w:szCs w:val="20"/>
                                    </w:rPr>
                                  </w:pPr>
                                  <w:r>
                                    <w:rPr>
                                      <w:b/>
                                      <w:bCs/>
                                      <w:sz w:val="20"/>
                                      <w:szCs w:val="20"/>
                                    </w:rPr>
                                    <w:t>Capture</w:t>
                                  </w:r>
                                </w:p>
                                <w:p w14:paraId="1FB4CC1E" w14:textId="77777777" w:rsidR="00A52D46" w:rsidRPr="001C6944" w:rsidRDefault="00A52D46" w:rsidP="00AC127F">
                                  <w:pPr>
                                    <w:rPr>
                                      <w:b/>
                                      <w:bCs/>
                                      <w:sz w:val="20"/>
                                      <w:szCs w:val="20"/>
                                    </w:rPr>
                                  </w:pPr>
                                  <w:r>
                                    <w:rPr>
                                      <w:b/>
                                      <w:bCs/>
                                      <w:sz w:val="20"/>
                                      <w:szCs w:val="20"/>
                                    </w:rPr>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DE357" id="_x0000_s1041" type="#_x0000_t202" style="position:absolute;left:0;text-align:left;margin-left:81.35pt;margin-top:.6pt;width:53.4pt;height:34.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" strokecolor="window">
                      <v:textbox>
                        <w:txbxContent>
                          <w:p w14:paraId="5CE386BC" w14:textId="77777777" w:rsidR="00A52D46" w:rsidRDefault="00A52D46" w:rsidP="00AC127F">
                            <w:pPr>
                              <w:spacing w:after="0"/>
                              <w:rPr>
                                <w:b/>
                                <w:bCs/>
                                <w:sz w:val="20"/>
                                <w:szCs w:val="20"/>
                              </w:rPr>
                            </w:pPr>
                            <w:r>
                              <w:rPr>
                                <w:b/>
                                <w:bCs/>
                                <w:sz w:val="20"/>
                                <w:szCs w:val="20"/>
                              </w:rPr>
                              <w:t>Capture</w:t>
                            </w:r>
                          </w:p>
                          <w:p w14:paraId="1FB4CC1E" w14:textId="77777777" w:rsidR="00A52D46" w:rsidRPr="001C6944" w:rsidRDefault="00A52D46" w:rsidP="00AC127F">
                            <w:pPr>
                              <w:rPr>
                                <w:b/>
                                <w:bCs/>
                                <w:sz w:val="20"/>
                                <w:szCs w:val="20"/>
                              </w:rPr>
                            </w:pPr>
                            <w:r>
                              <w:rPr>
                                <w:b/>
                                <w:bCs/>
                                <w:sz w:val="20"/>
                                <w:szCs w:val="20"/>
                              </w:rPr>
                              <w:t>Data</w:t>
                            </w:r>
                          </w:p>
                        </w:txbxContent>
                      </v:textbox>
                      <w10:wrap type="square"/>
                    </v:shape>
                  </w:pict>
                </mc:Fallback>
              </mc:AlternateContent>
            </w:r>
          </w:p>
          <w:p w14:paraId="0726DAB4" w14:textId="77777777" w:rsidR="00AC127F" w:rsidRPr="00AC127F" w:rsidRDefault="00AC127F" w:rsidP="00CF7A27">
            <w:pPr>
              <w:jc w:val="both"/>
              <w:rPr>
                <w:rFonts w:cstheme="minorHAnsi"/>
                <w:noProof/>
                <w:sz w:val="22"/>
                <w:szCs w:val="22"/>
              </w:rPr>
            </w:pPr>
          </w:p>
          <w:p w14:paraId="78A0ED2D" w14:textId="77777777" w:rsidR="00AC127F" w:rsidRPr="00AC127F" w:rsidRDefault="00AC127F" w:rsidP="00CF7A27">
            <w:pPr>
              <w:jc w:val="both"/>
              <w:rPr>
                <w:rFonts w:cstheme="minorHAnsi"/>
                <w:noProof/>
                <w:sz w:val="22"/>
                <w:szCs w:val="22"/>
              </w:rPr>
            </w:pPr>
          </w:p>
        </w:tc>
        <w:tc>
          <w:tcPr>
            <w:tcW w:w="9700" w:type="dxa"/>
          </w:tcPr>
          <w:p w14:paraId="50B7C39E" w14:textId="77777777" w:rsidR="00AC127F" w:rsidRPr="00AC127F" w:rsidRDefault="00AC127F" w:rsidP="00CF7A27">
            <w:pPr>
              <w:jc w:val="both"/>
              <w:rPr>
                <w:rFonts w:cstheme="minorHAnsi"/>
                <w:sz w:val="22"/>
                <w:szCs w:val="22"/>
              </w:rPr>
            </w:pPr>
          </w:p>
          <w:p w14:paraId="34D8705F" w14:textId="77777777" w:rsidR="00AC127F" w:rsidRPr="003E4B7B" w:rsidRDefault="00AC127F" w:rsidP="00CF7A27">
            <w:pPr>
              <w:jc w:val="both"/>
              <w:rPr>
                <w:rFonts w:cstheme="minorHAnsi"/>
                <w:sz w:val="22"/>
                <w:szCs w:val="22"/>
              </w:rPr>
            </w:pPr>
            <w:r w:rsidRPr="003E4B7B">
              <w:rPr>
                <w:rFonts w:cstheme="minorHAnsi"/>
                <w:sz w:val="22"/>
                <w:szCs w:val="22"/>
              </w:rPr>
              <w:t xml:space="preserve">Record the </w:t>
            </w:r>
            <w:r w:rsidR="00F77981" w:rsidRPr="003E4B7B">
              <w:rPr>
                <w:rFonts w:cstheme="minorHAnsi"/>
                <w:sz w:val="22"/>
                <w:szCs w:val="22"/>
              </w:rPr>
              <w:t xml:space="preserve">known </w:t>
            </w:r>
            <w:r w:rsidRPr="003E4B7B">
              <w:rPr>
                <w:rFonts w:cstheme="minorHAnsi"/>
                <w:sz w:val="22"/>
                <w:szCs w:val="22"/>
              </w:rPr>
              <w:t>protected characteristic of all officers in receipt of payments, to include:</w:t>
            </w:r>
          </w:p>
          <w:p w14:paraId="6E5BBC88" w14:textId="77777777" w:rsidR="00AC127F" w:rsidRPr="003E4B7B" w:rsidRDefault="00AC127F" w:rsidP="00CF7A27">
            <w:pPr>
              <w:jc w:val="both"/>
              <w:rPr>
                <w:rFonts w:cstheme="minorHAnsi"/>
                <w:sz w:val="22"/>
                <w:szCs w:val="22"/>
              </w:rPr>
            </w:pPr>
          </w:p>
          <w:p w14:paraId="505CAD4F" w14:textId="511679FA" w:rsidR="00AC127F" w:rsidRPr="003E4B7B" w:rsidRDefault="0091192E" w:rsidP="00D6167A">
            <w:pPr>
              <w:numPr>
                <w:ilvl w:val="0"/>
                <w:numId w:val="16"/>
              </w:numPr>
              <w:contextualSpacing/>
              <w:jc w:val="both"/>
              <w:rPr>
                <w:rFonts w:cstheme="minorHAnsi"/>
                <w:sz w:val="22"/>
                <w:szCs w:val="22"/>
              </w:rPr>
            </w:pPr>
            <w:r>
              <w:rPr>
                <w:rFonts w:cstheme="minorHAnsi"/>
                <w:sz w:val="22"/>
                <w:szCs w:val="22"/>
              </w:rPr>
              <w:t>W</w:t>
            </w:r>
            <w:r w:rsidR="00AC127F" w:rsidRPr="003E4B7B">
              <w:rPr>
                <w:rFonts w:cstheme="minorHAnsi"/>
                <w:sz w:val="22"/>
                <w:szCs w:val="22"/>
              </w:rPr>
              <w:t xml:space="preserve">here a </w:t>
            </w:r>
            <w:r w:rsidR="00AC127F" w:rsidRPr="003E4B7B">
              <w:rPr>
                <w:rFonts w:cstheme="minorHAnsi"/>
                <w:i/>
                <w:iCs/>
                <w:sz w:val="22"/>
                <w:szCs w:val="22"/>
              </w:rPr>
              <w:t>recognition of workload</w:t>
            </w:r>
            <w:r w:rsidR="00AC127F" w:rsidRPr="003E4B7B">
              <w:rPr>
                <w:rFonts w:cstheme="minorHAnsi"/>
                <w:sz w:val="22"/>
                <w:szCs w:val="22"/>
              </w:rPr>
              <w:t xml:space="preserve"> </w:t>
            </w:r>
            <w:r w:rsidR="00AC127F" w:rsidRPr="003E4B7B">
              <w:rPr>
                <w:rFonts w:cstheme="minorHAnsi"/>
                <w:i/>
                <w:iCs/>
                <w:sz w:val="22"/>
                <w:szCs w:val="22"/>
              </w:rPr>
              <w:t>payment</w:t>
            </w:r>
            <w:r w:rsidR="00AC127F" w:rsidRPr="003E4B7B">
              <w:rPr>
                <w:rFonts w:cstheme="minorHAnsi"/>
                <w:sz w:val="22"/>
                <w:szCs w:val="22"/>
              </w:rPr>
              <w:t xml:space="preserve"> has been made and has been </w:t>
            </w:r>
            <w:r w:rsidR="00AC127F" w:rsidRPr="003E4B7B">
              <w:rPr>
                <w:rFonts w:cstheme="minorHAnsi"/>
                <w:b/>
                <w:bCs/>
                <w:sz w:val="22"/>
                <w:szCs w:val="22"/>
                <w:u w:val="single"/>
              </w:rPr>
              <w:t>rejected.</w:t>
            </w:r>
          </w:p>
          <w:p w14:paraId="0E718BF0" w14:textId="77217E54" w:rsidR="0099228F" w:rsidRDefault="0091192E" w:rsidP="00D6167A">
            <w:pPr>
              <w:numPr>
                <w:ilvl w:val="0"/>
                <w:numId w:val="16"/>
              </w:numPr>
              <w:contextualSpacing/>
              <w:jc w:val="both"/>
              <w:rPr>
                <w:rFonts w:cstheme="minorHAnsi"/>
                <w:sz w:val="22"/>
                <w:szCs w:val="22"/>
              </w:rPr>
            </w:pPr>
            <w:r>
              <w:rPr>
                <w:rFonts w:cstheme="minorHAnsi"/>
                <w:sz w:val="22"/>
                <w:szCs w:val="22"/>
              </w:rPr>
              <w:t>W</w:t>
            </w:r>
            <w:r w:rsidR="00AC127F" w:rsidRPr="003E4B7B">
              <w:rPr>
                <w:rFonts w:cstheme="minorHAnsi"/>
                <w:sz w:val="22"/>
                <w:szCs w:val="22"/>
              </w:rPr>
              <w:t xml:space="preserve">here a </w:t>
            </w:r>
            <w:r w:rsidR="00AC127F" w:rsidRPr="003E4B7B">
              <w:rPr>
                <w:rFonts w:cstheme="minorHAnsi"/>
                <w:i/>
                <w:iCs/>
                <w:sz w:val="22"/>
                <w:szCs w:val="22"/>
              </w:rPr>
              <w:t>recognition of workload</w:t>
            </w:r>
            <w:r w:rsidR="00AC127F" w:rsidRPr="003E4B7B">
              <w:rPr>
                <w:rFonts w:cstheme="minorHAnsi"/>
                <w:sz w:val="22"/>
                <w:szCs w:val="22"/>
              </w:rPr>
              <w:t xml:space="preserve"> </w:t>
            </w:r>
            <w:r w:rsidR="00AC127F" w:rsidRPr="003E4B7B">
              <w:rPr>
                <w:rFonts w:cstheme="minorHAnsi"/>
                <w:i/>
                <w:iCs/>
                <w:sz w:val="22"/>
                <w:szCs w:val="22"/>
              </w:rPr>
              <w:t>payment</w:t>
            </w:r>
            <w:r w:rsidR="00AC127F" w:rsidRPr="003E4B7B">
              <w:rPr>
                <w:rFonts w:cstheme="minorHAnsi"/>
                <w:sz w:val="22"/>
                <w:szCs w:val="22"/>
              </w:rPr>
              <w:t xml:space="preserve"> has been made and </w:t>
            </w:r>
            <w:r w:rsidR="00AC127F" w:rsidRPr="003E4B7B">
              <w:rPr>
                <w:rFonts w:cstheme="minorHAnsi"/>
                <w:b/>
                <w:bCs/>
                <w:sz w:val="22"/>
                <w:szCs w:val="22"/>
                <w:u w:val="single"/>
              </w:rPr>
              <w:t>accepted.</w:t>
            </w:r>
            <w:r w:rsidR="00AC127F" w:rsidRPr="003E4B7B">
              <w:rPr>
                <w:rFonts w:cstheme="minorHAnsi"/>
                <w:sz w:val="22"/>
                <w:szCs w:val="22"/>
              </w:rPr>
              <w:t xml:space="preserve"> </w:t>
            </w:r>
          </w:p>
          <w:p w14:paraId="65E4DEB6" w14:textId="1231DE95" w:rsidR="00D6167A" w:rsidRPr="00217CF0" w:rsidRDefault="0091192E" w:rsidP="00D6167A">
            <w:pPr>
              <w:numPr>
                <w:ilvl w:val="0"/>
                <w:numId w:val="16"/>
              </w:numPr>
              <w:contextualSpacing/>
              <w:jc w:val="both"/>
              <w:rPr>
                <w:rFonts w:cstheme="minorHAnsi"/>
                <w:sz w:val="22"/>
                <w:szCs w:val="22"/>
              </w:rPr>
            </w:pPr>
            <w:r>
              <w:rPr>
                <w:rFonts w:cstheme="minorHAnsi"/>
                <w:sz w:val="22"/>
                <w:szCs w:val="22"/>
              </w:rPr>
              <w:t>T</w:t>
            </w:r>
            <w:r w:rsidR="00D6167A" w:rsidRPr="00217CF0">
              <w:rPr>
                <w:rFonts w:cstheme="minorHAnsi"/>
                <w:sz w:val="22"/>
                <w:szCs w:val="22"/>
              </w:rPr>
              <w:t xml:space="preserve">he data referenced </w:t>
            </w:r>
            <w:r w:rsidR="00D6167A" w:rsidRPr="00217CF0">
              <w:rPr>
                <w:rFonts w:cstheme="minorHAnsi"/>
                <w:sz w:val="22"/>
                <w:szCs w:val="22"/>
                <w:u w:val="single"/>
              </w:rPr>
              <w:t>at 1</w:t>
            </w:r>
            <w:r w:rsidR="00AE1192" w:rsidRPr="00217CF0">
              <w:rPr>
                <w:rFonts w:cstheme="minorHAnsi"/>
                <w:sz w:val="22"/>
                <w:szCs w:val="22"/>
                <w:u w:val="single"/>
              </w:rPr>
              <w:t>6</w:t>
            </w:r>
            <w:r w:rsidR="00D6167A" w:rsidRPr="00217CF0">
              <w:rPr>
                <w:rFonts w:cstheme="minorHAnsi"/>
                <w:sz w:val="22"/>
                <w:szCs w:val="22"/>
                <w:u w:val="single"/>
              </w:rPr>
              <w:t xml:space="preserve"> </w:t>
            </w:r>
            <w:r w:rsidR="00AE1192" w:rsidRPr="00217CF0">
              <w:rPr>
                <w:rFonts w:cstheme="minorHAnsi"/>
                <w:sz w:val="22"/>
                <w:szCs w:val="22"/>
                <w:u w:val="single"/>
              </w:rPr>
              <w:t>d</w:t>
            </w:r>
            <w:r w:rsidR="00D6167A" w:rsidRPr="00217CF0">
              <w:rPr>
                <w:rFonts w:cstheme="minorHAnsi"/>
                <w:sz w:val="22"/>
                <w:szCs w:val="22"/>
                <w:u w:val="single"/>
              </w:rPr>
              <w:t>) (</w:t>
            </w:r>
            <w:proofErr w:type="spellStart"/>
            <w:r w:rsidR="00D6167A" w:rsidRPr="00217CF0">
              <w:rPr>
                <w:rFonts w:cstheme="minorHAnsi"/>
                <w:sz w:val="22"/>
                <w:szCs w:val="22"/>
                <w:u w:val="single"/>
              </w:rPr>
              <w:t>i</w:t>
            </w:r>
            <w:proofErr w:type="spellEnd"/>
            <w:r w:rsidR="00D6167A" w:rsidRPr="00217CF0">
              <w:rPr>
                <w:rFonts w:cstheme="minorHAnsi"/>
                <w:sz w:val="22"/>
                <w:szCs w:val="22"/>
                <w:u w:val="single"/>
              </w:rPr>
              <w:t>) in the determinations</w:t>
            </w:r>
            <w:r w:rsidR="00D6167A" w:rsidRPr="00217CF0">
              <w:rPr>
                <w:rFonts w:cstheme="minorHAnsi"/>
                <w:sz w:val="22"/>
                <w:szCs w:val="22"/>
              </w:rPr>
              <w:t xml:space="preserve"> (</w:t>
            </w:r>
            <w:r w:rsidR="00AE1192" w:rsidRPr="00217CF0">
              <w:rPr>
                <w:sz w:val="22"/>
                <w:szCs w:val="22"/>
              </w:rPr>
              <w:t>the considerations on the basis of which an officer is receiving the payment</w:t>
            </w:r>
            <w:r w:rsidR="00D6167A" w:rsidRPr="00217CF0">
              <w:rPr>
                <w:rFonts w:cstheme="minorHAnsi"/>
                <w:sz w:val="22"/>
                <w:szCs w:val="22"/>
              </w:rPr>
              <w:t>)</w:t>
            </w:r>
            <w:r w:rsidR="00D6167A" w:rsidRPr="00217CF0">
              <w:rPr>
                <w:rStyle w:val="FootnoteReference"/>
                <w:rFonts w:cstheme="minorHAnsi"/>
                <w:sz w:val="22"/>
                <w:szCs w:val="22"/>
              </w:rPr>
              <w:footnoteReference w:id="10"/>
            </w:r>
            <w:r>
              <w:rPr>
                <w:rFonts w:cstheme="minorHAnsi"/>
                <w:sz w:val="22"/>
                <w:szCs w:val="22"/>
              </w:rPr>
              <w:t>.</w:t>
            </w:r>
          </w:p>
          <w:p w14:paraId="278087AF" w14:textId="77777777" w:rsidR="00D6167A" w:rsidRPr="003E4B7B" w:rsidRDefault="00D6167A" w:rsidP="00D6167A">
            <w:pPr>
              <w:ind w:left="720"/>
              <w:contextualSpacing/>
              <w:jc w:val="both"/>
              <w:rPr>
                <w:rFonts w:cstheme="minorHAnsi"/>
                <w:sz w:val="22"/>
                <w:szCs w:val="22"/>
              </w:rPr>
            </w:pPr>
          </w:p>
          <w:p w14:paraId="300DFEC5" w14:textId="6733187F" w:rsidR="00A676B1" w:rsidRPr="0099228F" w:rsidRDefault="00A676B1" w:rsidP="00CF7A27">
            <w:pPr>
              <w:contextualSpacing/>
              <w:jc w:val="both"/>
              <w:rPr>
                <w:rFonts w:cstheme="minorHAnsi"/>
                <w:sz w:val="22"/>
                <w:szCs w:val="22"/>
              </w:rPr>
            </w:pPr>
          </w:p>
        </w:tc>
      </w:tr>
      <w:tr w:rsidR="00AC127F" w:rsidRPr="00AC127F" w14:paraId="6B1FFC45" w14:textId="77777777" w:rsidTr="009E2139">
        <w:tc>
          <w:tcPr>
            <w:tcW w:w="3827" w:type="dxa"/>
            <w:shd w:val="clear" w:color="auto" w:fill="D9E2F3" w:themeFill="accent1" w:themeFillTint="33"/>
          </w:tcPr>
          <w:p w14:paraId="53A7A944" w14:textId="77777777" w:rsidR="00AC127F" w:rsidRPr="00AC127F" w:rsidRDefault="00AC127F" w:rsidP="00CF7A27">
            <w:pPr>
              <w:jc w:val="both"/>
              <w:rPr>
                <w:rFonts w:cstheme="minorHAnsi"/>
                <w:b/>
                <w:bCs/>
                <w:sz w:val="22"/>
                <w:szCs w:val="22"/>
              </w:rPr>
            </w:pPr>
            <w:r w:rsidRPr="00AC127F">
              <w:rPr>
                <w:rFonts w:cstheme="minorHAnsi"/>
                <w:b/>
                <w:bCs/>
                <w:sz w:val="22"/>
                <w:szCs w:val="22"/>
              </w:rPr>
              <w:t xml:space="preserve">Stage </w:t>
            </w:r>
            <w:r w:rsidR="00E2207F">
              <w:rPr>
                <w:rFonts w:cstheme="minorHAnsi"/>
                <w:b/>
                <w:bCs/>
                <w:sz w:val="22"/>
                <w:szCs w:val="22"/>
              </w:rPr>
              <w:t>6</w:t>
            </w:r>
          </w:p>
        </w:tc>
        <w:tc>
          <w:tcPr>
            <w:tcW w:w="9700" w:type="dxa"/>
            <w:shd w:val="clear" w:color="auto" w:fill="D9E2F3" w:themeFill="accent1" w:themeFillTint="33"/>
          </w:tcPr>
          <w:p w14:paraId="62156DBE" w14:textId="77777777" w:rsidR="00AC127F" w:rsidRPr="00AC127F" w:rsidRDefault="00AC127F" w:rsidP="00CF7A27">
            <w:pPr>
              <w:jc w:val="both"/>
              <w:rPr>
                <w:rFonts w:cstheme="minorHAnsi"/>
                <w:sz w:val="22"/>
                <w:szCs w:val="22"/>
              </w:rPr>
            </w:pPr>
          </w:p>
        </w:tc>
      </w:tr>
      <w:tr w:rsidR="00AC127F" w:rsidRPr="00AC127F" w14:paraId="4FB4513D" w14:textId="77777777" w:rsidTr="009E2139">
        <w:tc>
          <w:tcPr>
            <w:tcW w:w="3827" w:type="dxa"/>
          </w:tcPr>
          <w:p w14:paraId="451DD2A2" w14:textId="77777777" w:rsidR="00AC127F" w:rsidRPr="00AC127F" w:rsidRDefault="00AC127F" w:rsidP="00CF7A27">
            <w:pPr>
              <w:jc w:val="both"/>
              <w:rPr>
                <w:rFonts w:cstheme="minorHAnsi"/>
                <w:sz w:val="22"/>
                <w:szCs w:val="22"/>
              </w:rPr>
            </w:pPr>
          </w:p>
          <w:p w14:paraId="24267C87" w14:textId="49EABFE4" w:rsidR="00AC127F" w:rsidRPr="00AC127F" w:rsidRDefault="0091192E" w:rsidP="00CF7A27">
            <w:pPr>
              <w:jc w:val="both"/>
              <w:rPr>
                <w:rFonts w:cstheme="minorHAnsi"/>
                <w:sz w:val="22"/>
                <w:szCs w:val="22"/>
              </w:rPr>
            </w:pPr>
            <w:r w:rsidRPr="0091192E">
              <w:rPr>
                <w:rFonts w:cstheme="minorHAnsi"/>
                <w:noProof/>
                <w:sz w:val="22"/>
                <w:szCs w:val="22"/>
                <w:lang w:eastAsia="en-GB"/>
              </w:rPr>
              <mc:AlternateContent>
                <mc:Choice Requires="wps">
                  <w:drawing>
                    <wp:anchor distT="45720" distB="45720" distL="114300" distR="114300" simplePos="0" relativeHeight="251785216" behindDoc="0" locked="0" layoutInCell="1" allowOverlap="1" wp14:anchorId="5C09DB64" wp14:editId="512499AA">
                      <wp:simplePos x="0" y="0"/>
                      <wp:positionH relativeFrom="column">
                        <wp:posOffset>1015365</wp:posOffset>
                      </wp:positionH>
                      <wp:positionV relativeFrom="paragraph">
                        <wp:posOffset>109220</wp:posOffset>
                      </wp:positionV>
                      <wp:extent cx="704850" cy="472440"/>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72440"/>
                              </a:xfrm>
                              <a:prstGeom prst="rect">
                                <a:avLst/>
                              </a:prstGeom>
                              <a:solidFill>
                                <a:srgbClr val="FFFFFF"/>
                              </a:solidFill>
                              <a:ln w="9525">
                                <a:noFill/>
                                <a:miter lim="800000"/>
                                <a:headEnd/>
                                <a:tailEnd/>
                              </a:ln>
                            </wps:spPr>
                            <wps:txbx>
                              <w:txbxContent>
                                <w:p w14:paraId="7630B810" w14:textId="77777777" w:rsidR="0091192E" w:rsidRPr="001C6944" w:rsidRDefault="0091192E" w:rsidP="0091192E">
                                  <w:pPr>
                                    <w:spacing w:after="0" w:line="240" w:lineRule="auto"/>
                                    <w:rPr>
                                      <w:b/>
                                      <w:bCs/>
                                      <w:sz w:val="20"/>
                                      <w:szCs w:val="20"/>
                                    </w:rPr>
                                  </w:pPr>
                                  <w:r>
                                    <w:rPr>
                                      <w:b/>
                                      <w:bCs/>
                                      <w:sz w:val="20"/>
                                      <w:szCs w:val="20"/>
                                    </w:rPr>
                                    <w:t>Review</w:t>
                                  </w:r>
                                </w:p>
                                <w:p w14:paraId="46123BB1" w14:textId="77777777" w:rsidR="0091192E" w:rsidRDefault="0091192E" w:rsidP="00911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DB64" id="_x0000_s1042" type="#_x0000_t202" style="position:absolute;left:0;text-align:left;margin-left:79.95pt;margin-top:8.6pt;width:55.5pt;height:37.2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" stroked="f">
                      <v:textbox>
                        <w:txbxContent>
                          <w:p w14:paraId="7630B810" w14:textId="77777777" w:rsidR="0091192E" w:rsidRPr="001C6944" w:rsidRDefault="0091192E" w:rsidP="0091192E">
                            <w:pPr>
                              <w:spacing w:after="0" w:line="240" w:lineRule="auto"/>
                              <w:rPr>
                                <w:b/>
                                <w:bCs/>
                                <w:sz w:val="20"/>
                                <w:szCs w:val="20"/>
                              </w:rPr>
                            </w:pPr>
                            <w:r>
                              <w:rPr>
                                <w:b/>
                                <w:bCs/>
                                <w:sz w:val="20"/>
                                <w:szCs w:val="20"/>
                              </w:rPr>
                              <w:t>Review</w:t>
                            </w:r>
                          </w:p>
                          <w:p w14:paraId="46123BB1" w14:textId="77777777" w:rsidR="0091192E" w:rsidRDefault="0091192E" w:rsidP="0091192E"/>
                        </w:txbxContent>
                      </v:textbox>
                      <w10:wrap type="square"/>
                    </v:shape>
                  </w:pict>
                </mc:Fallback>
              </mc:AlternateContent>
            </w:r>
            <w:r w:rsidR="00733AE6" w:rsidRPr="00AC127F">
              <w:rPr>
                <w:rFonts w:cstheme="minorHAnsi"/>
                <w:noProof/>
                <w:sz w:val="22"/>
                <w:szCs w:val="22"/>
                <w:lang w:eastAsia="en-GB"/>
              </w:rPr>
              <mc:AlternateContent>
                <mc:Choice Requires="wps">
                  <w:drawing>
                    <wp:anchor distT="0" distB="0" distL="114300" distR="114300" simplePos="0" relativeHeight="251703296" behindDoc="0" locked="0" layoutInCell="1" allowOverlap="1" wp14:anchorId="00576B66" wp14:editId="34BFD2FD">
                      <wp:simplePos x="0" y="0"/>
                      <wp:positionH relativeFrom="column">
                        <wp:posOffset>1682115</wp:posOffset>
                      </wp:positionH>
                      <wp:positionV relativeFrom="paragraph">
                        <wp:posOffset>20320</wp:posOffset>
                      </wp:positionV>
                      <wp:extent cx="468630" cy="906780"/>
                      <wp:effectExtent l="25400" t="0" r="39370" b="33020"/>
                      <wp:wrapNone/>
                      <wp:docPr id="33" name="Arrow: Chevron 33"/>
                      <wp:cNvGraphicFramePr/>
                      <a:graphic xmlns:a="http://schemas.openxmlformats.org/drawingml/2006/main">
                        <a:graphicData uri="http://schemas.microsoft.com/office/word/2010/wordprocessingShape">
                          <wps:wsp>
                            <wps:cNvSpPr/>
                            <wps:spPr>
                              <a:xfrm>
                                <a:off x="0" y="0"/>
                                <a:ext cx="468630" cy="906780"/>
                              </a:xfrm>
                              <a:prstGeom prst="chevr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BD9F5" id="Arrow: Chevron 33" o:spid="_x0000_s1026" type="#_x0000_t55" style="position:absolute;margin-left:132.45pt;margin-top:1.6pt;width:36.9pt;height:7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" adj="10800" fillcolor="#4472c4" strokecolor="#2f528f" strokeweight="1pt"/>
                  </w:pict>
                </mc:Fallback>
              </mc:AlternateContent>
            </w:r>
            <w:r w:rsidR="00AC127F" w:rsidRPr="00AC127F">
              <w:rPr>
                <w:rFonts w:cstheme="minorHAnsi"/>
                <w:noProof/>
                <w:sz w:val="22"/>
                <w:szCs w:val="22"/>
                <w:lang w:eastAsia="en-GB"/>
              </w:rPr>
              <w:drawing>
                <wp:anchor distT="0" distB="0" distL="114300" distR="114300" simplePos="0" relativeHeight="251702272" behindDoc="0" locked="0" layoutInCell="1" allowOverlap="1" wp14:anchorId="3E0E10D3" wp14:editId="3CA83982">
                  <wp:simplePos x="0" y="0"/>
                  <wp:positionH relativeFrom="column">
                    <wp:posOffset>260350</wp:posOffset>
                  </wp:positionH>
                  <wp:positionV relativeFrom="paragraph">
                    <wp:posOffset>22860</wp:posOffset>
                  </wp:positionV>
                  <wp:extent cx="1028700" cy="1028700"/>
                  <wp:effectExtent l="0" t="0" r="0" b="0"/>
                  <wp:wrapSquare wrapText="bothSides"/>
                  <wp:docPr id="45" name="Picture 45" descr="Free Review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view Cliparts, Download Free Clip Art, Free Clip Art 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7383FB31" w14:textId="4BFF2E1E" w:rsidR="00AC127F" w:rsidRPr="00AC127F" w:rsidRDefault="00AC127F" w:rsidP="00CF7A27">
            <w:pPr>
              <w:jc w:val="both"/>
              <w:rPr>
                <w:rFonts w:cstheme="minorHAnsi"/>
                <w:sz w:val="22"/>
                <w:szCs w:val="22"/>
              </w:rPr>
            </w:pPr>
          </w:p>
          <w:p w14:paraId="294870D3" w14:textId="77750BB6" w:rsidR="00AC127F" w:rsidRPr="00AC127F" w:rsidRDefault="00AC127F" w:rsidP="00CF7A27">
            <w:pPr>
              <w:jc w:val="both"/>
              <w:rPr>
                <w:rFonts w:cstheme="minorHAnsi"/>
                <w:sz w:val="22"/>
                <w:szCs w:val="22"/>
              </w:rPr>
            </w:pPr>
          </w:p>
          <w:p w14:paraId="5B1D2964" w14:textId="19D86F0F" w:rsidR="00AC127F" w:rsidRPr="00AC127F" w:rsidRDefault="00AC127F" w:rsidP="00CF7A27">
            <w:pPr>
              <w:jc w:val="both"/>
              <w:rPr>
                <w:rFonts w:cstheme="minorHAnsi"/>
                <w:sz w:val="22"/>
                <w:szCs w:val="22"/>
              </w:rPr>
            </w:pPr>
          </w:p>
          <w:p w14:paraId="08C9B9E6" w14:textId="77777777" w:rsidR="00AC127F" w:rsidRPr="00AC127F" w:rsidRDefault="00AC127F" w:rsidP="00CF7A27">
            <w:pPr>
              <w:jc w:val="both"/>
              <w:rPr>
                <w:rFonts w:cstheme="minorHAnsi"/>
                <w:sz w:val="22"/>
                <w:szCs w:val="22"/>
              </w:rPr>
            </w:pPr>
          </w:p>
          <w:p w14:paraId="3DED547E" w14:textId="77777777" w:rsidR="00AC127F" w:rsidRPr="00AC127F" w:rsidRDefault="00AC127F" w:rsidP="00CF7A27">
            <w:pPr>
              <w:jc w:val="both"/>
              <w:rPr>
                <w:rFonts w:cstheme="minorHAnsi"/>
                <w:sz w:val="22"/>
                <w:szCs w:val="22"/>
              </w:rPr>
            </w:pPr>
          </w:p>
          <w:p w14:paraId="54CF387E" w14:textId="77777777" w:rsidR="00AC127F" w:rsidRPr="00AC127F" w:rsidRDefault="00AC127F" w:rsidP="00CF7A27">
            <w:pPr>
              <w:jc w:val="both"/>
              <w:rPr>
                <w:rFonts w:cstheme="minorHAnsi"/>
                <w:sz w:val="22"/>
                <w:szCs w:val="22"/>
              </w:rPr>
            </w:pPr>
          </w:p>
        </w:tc>
        <w:tc>
          <w:tcPr>
            <w:tcW w:w="9700" w:type="dxa"/>
          </w:tcPr>
          <w:p w14:paraId="2CB727FF" w14:textId="77777777" w:rsidR="00AC127F" w:rsidRPr="00AC127F" w:rsidRDefault="00AC127F" w:rsidP="00CF7A27">
            <w:pPr>
              <w:ind w:left="720"/>
              <w:contextualSpacing/>
              <w:jc w:val="both"/>
              <w:rPr>
                <w:rFonts w:cstheme="minorHAnsi"/>
                <w:sz w:val="22"/>
                <w:szCs w:val="22"/>
              </w:rPr>
            </w:pPr>
          </w:p>
          <w:p w14:paraId="09861C89" w14:textId="77777777" w:rsidR="00AC127F" w:rsidRPr="00AC127F" w:rsidRDefault="00AC127F" w:rsidP="00CF7A27">
            <w:pPr>
              <w:numPr>
                <w:ilvl w:val="0"/>
                <w:numId w:val="13"/>
              </w:numPr>
              <w:contextualSpacing/>
              <w:jc w:val="both"/>
              <w:rPr>
                <w:rFonts w:cstheme="minorHAnsi"/>
                <w:sz w:val="22"/>
                <w:szCs w:val="22"/>
              </w:rPr>
            </w:pPr>
            <w:r w:rsidRPr="00AC127F">
              <w:rPr>
                <w:rFonts w:cstheme="minorHAnsi"/>
                <w:sz w:val="22"/>
                <w:szCs w:val="22"/>
              </w:rPr>
              <w:t xml:space="preserve">Review the justification for all </w:t>
            </w:r>
            <w:r w:rsidRPr="00AC127F">
              <w:rPr>
                <w:rFonts w:cstheme="minorHAnsi"/>
                <w:i/>
                <w:iCs/>
                <w:sz w:val="22"/>
                <w:szCs w:val="22"/>
              </w:rPr>
              <w:t>recognition of workload</w:t>
            </w:r>
            <w:r w:rsidRPr="00AC127F">
              <w:rPr>
                <w:rFonts w:cstheme="minorHAnsi"/>
                <w:sz w:val="22"/>
                <w:szCs w:val="22"/>
              </w:rPr>
              <w:t xml:space="preserve"> </w:t>
            </w:r>
            <w:r w:rsidRPr="00AC127F">
              <w:rPr>
                <w:rFonts w:cstheme="minorHAnsi"/>
                <w:i/>
                <w:iCs/>
                <w:sz w:val="22"/>
                <w:szCs w:val="22"/>
              </w:rPr>
              <w:t>payments</w:t>
            </w:r>
            <w:r w:rsidRPr="00AC127F">
              <w:rPr>
                <w:rFonts w:cstheme="minorHAnsi"/>
                <w:sz w:val="22"/>
                <w:szCs w:val="22"/>
              </w:rPr>
              <w:t xml:space="preserve"> at least annually and renew (repeat stage 2) or discontinue.  </w:t>
            </w:r>
          </w:p>
          <w:p w14:paraId="448F7CD2" w14:textId="5BF7BBC1" w:rsidR="00E107D8" w:rsidRPr="00AE1192" w:rsidRDefault="00AC127F" w:rsidP="00AE1192">
            <w:pPr>
              <w:numPr>
                <w:ilvl w:val="0"/>
                <w:numId w:val="11"/>
              </w:numPr>
              <w:contextualSpacing/>
              <w:jc w:val="both"/>
              <w:rPr>
                <w:rFonts w:cstheme="minorHAnsi"/>
                <w:sz w:val="22"/>
                <w:szCs w:val="22"/>
              </w:rPr>
            </w:pPr>
            <w:r w:rsidRPr="00AC127F">
              <w:rPr>
                <w:rFonts w:cstheme="minorHAnsi"/>
                <w:sz w:val="22"/>
                <w:szCs w:val="22"/>
              </w:rPr>
              <w:t xml:space="preserve">Monitor the data captured at Stage </w:t>
            </w:r>
            <w:r w:rsidR="00E2207F">
              <w:rPr>
                <w:rFonts w:cstheme="minorHAnsi"/>
                <w:sz w:val="22"/>
                <w:szCs w:val="22"/>
              </w:rPr>
              <w:t>5</w:t>
            </w:r>
            <w:r w:rsidRPr="00AC127F">
              <w:rPr>
                <w:rFonts w:cstheme="minorHAnsi"/>
                <w:sz w:val="22"/>
                <w:szCs w:val="22"/>
              </w:rPr>
              <w:t xml:space="preserve"> </w:t>
            </w:r>
            <w:r w:rsidR="00E2207F">
              <w:rPr>
                <w:rFonts w:cstheme="minorHAnsi"/>
                <w:sz w:val="22"/>
                <w:szCs w:val="22"/>
              </w:rPr>
              <w:t xml:space="preserve">and update the EIA </w:t>
            </w:r>
            <w:r w:rsidRPr="00AC127F">
              <w:rPr>
                <w:rFonts w:cstheme="minorHAnsi"/>
                <w:sz w:val="22"/>
                <w:szCs w:val="22"/>
              </w:rPr>
              <w:t>to identify any potential discrimination issues</w:t>
            </w:r>
            <w:r w:rsidR="00E2207F">
              <w:rPr>
                <w:rFonts w:cstheme="minorHAnsi"/>
                <w:sz w:val="22"/>
                <w:szCs w:val="22"/>
              </w:rPr>
              <w:t xml:space="preserve">. </w:t>
            </w:r>
            <w:r w:rsidR="00E2207F" w:rsidRPr="00AC127F">
              <w:rPr>
                <w:rFonts w:cstheme="minorHAnsi"/>
                <w:sz w:val="22"/>
                <w:szCs w:val="22"/>
              </w:rPr>
              <w:t>The EIA should be used to inform any subsequent action plan to deal with potential discrimination. Ordinarily, this should also consider what wider steps can being taken to improve attraction and retention, such as improving overall working conditions.</w:t>
            </w:r>
          </w:p>
        </w:tc>
      </w:tr>
    </w:tbl>
    <w:p w14:paraId="539D7FE7" w14:textId="5B7AE910" w:rsidR="00D426D9" w:rsidRDefault="00D426D9" w:rsidP="00CF7A27">
      <w:pPr>
        <w:jc w:val="both"/>
      </w:pPr>
    </w:p>
    <w:sectPr w:rsidR="00D426D9" w:rsidSect="00AC127F">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BE0C" w14:textId="77777777" w:rsidR="008319C2" w:rsidRDefault="008319C2" w:rsidP="00AC127F">
      <w:pPr>
        <w:spacing w:after="0" w:line="240" w:lineRule="auto"/>
      </w:pPr>
      <w:r>
        <w:separator/>
      </w:r>
    </w:p>
  </w:endnote>
  <w:endnote w:type="continuationSeparator" w:id="0">
    <w:p w14:paraId="6493823C" w14:textId="77777777" w:rsidR="008319C2" w:rsidRDefault="008319C2" w:rsidP="00AC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444579"/>
      <w:docPartObj>
        <w:docPartGallery w:val="Page Numbers (Bottom of Page)"/>
        <w:docPartUnique/>
      </w:docPartObj>
    </w:sdtPr>
    <w:sdtEndPr/>
    <w:sdtContent>
      <w:sdt>
        <w:sdtPr>
          <w:id w:val="-1769616900"/>
          <w:docPartObj>
            <w:docPartGallery w:val="Page Numbers (Top of Page)"/>
            <w:docPartUnique/>
          </w:docPartObj>
        </w:sdtPr>
        <w:sdtEndPr/>
        <w:sdtContent>
          <w:p w14:paraId="4B2EFFD9" w14:textId="6996FBE5" w:rsidR="00A52D46" w:rsidRDefault="00A52D46">
            <w:pPr>
              <w:pStyle w:val="Footer"/>
              <w:jc w:val="right"/>
            </w:pPr>
            <w:r>
              <w:t xml:space="preserve">Page </w:t>
            </w:r>
            <w:r>
              <w:rPr>
                <w:b/>
                <w:bCs/>
              </w:rPr>
              <w:fldChar w:fldCharType="begin"/>
            </w:r>
            <w:r>
              <w:rPr>
                <w:b/>
                <w:bCs/>
              </w:rPr>
              <w:instrText xml:space="preserve"> PAGE </w:instrText>
            </w:r>
            <w:r>
              <w:rPr>
                <w:b/>
                <w:bCs/>
              </w:rPr>
              <w:fldChar w:fldCharType="separate"/>
            </w:r>
            <w:r w:rsidR="00227581">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227581">
              <w:rPr>
                <w:b/>
                <w:bCs/>
                <w:noProof/>
              </w:rPr>
              <w:t>19</w:t>
            </w:r>
            <w:r>
              <w:rPr>
                <w:b/>
                <w:bCs/>
              </w:rPr>
              <w:fldChar w:fldCharType="end"/>
            </w:r>
          </w:p>
        </w:sdtContent>
      </w:sdt>
    </w:sdtContent>
  </w:sdt>
  <w:p w14:paraId="651A11DB" w14:textId="001EE93A" w:rsidR="00A52D46" w:rsidRPr="00E63711" w:rsidRDefault="005104CD" w:rsidP="009B08F9">
    <w:pPr>
      <w:pStyle w:val="Footer"/>
      <w:tabs>
        <w:tab w:val="clear" w:pos="9026"/>
        <w:tab w:val="left" w:pos="10836"/>
      </w:tabs>
      <w:rPr>
        <w:sz w:val="18"/>
        <w:szCs w:val="18"/>
      </w:rPr>
    </w:pPr>
    <w:r w:rsidRPr="00E63711">
      <w:rPr>
        <w:sz w:val="18"/>
        <w:szCs w:val="18"/>
      </w:rPr>
      <w:t xml:space="preserve">NPCC Guidance on Targeted Variable Pay </w:t>
    </w:r>
    <w:r w:rsidR="00227581">
      <w:rPr>
        <w:sz w:val="18"/>
        <w:szCs w:val="18"/>
      </w:rPr>
      <w:t>Final 0308</w:t>
    </w:r>
    <w:r w:rsidR="003E2DBA">
      <w:rPr>
        <w:sz w:val="18"/>
        <w:szCs w:val="18"/>
      </w:rPr>
      <w:t>21</w:t>
    </w:r>
    <w:r w:rsidR="009B08F9" w:rsidRPr="00E6371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4D0BF" w14:textId="77777777" w:rsidR="008319C2" w:rsidRDefault="008319C2" w:rsidP="00AC127F">
      <w:pPr>
        <w:spacing w:after="0" w:line="240" w:lineRule="auto"/>
      </w:pPr>
      <w:r>
        <w:separator/>
      </w:r>
    </w:p>
  </w:footnote>
  <w:footnote w:type="continuationSeparator" w:id="0">
    <w:p w14:paraId="132FEF1E" w14:textId="77777777" w:rsidR="008319C2" w:rsidRDefault="008319C2" w:rsidP="00AC127F">
      <w:pPr>
        <w:spacing w:after="0" w:line="240" w:lineRule="auto"/>
      </w:pPr>
      <w:r>
        <w:continuationSeparator/>
      </w:r>
    </w:p>
  </w:footnote>
  <w:footnote w:id="1">
    <w:p w14:paraId="74DA4507" w14:textId="45AF06DD" w:rsidR="00A52D46" w:rsidRPr="00921DB9" w:rsidRDefault="00A52D46" w:rsidP="00AC127F">
      <w:pPr>
        <w:pStyle w:val="ListParagraph"/>
        <w:spacing w:line="240" w:lineRule="auto"/>
        <w:ind w:left="0"/>
        <w:jc w:val="both"/>
        <w:rPr>
          <w:rFonts w:cs="Tahoma"/>
          <w:i/>
          <w:sz w:val="18"/>
          <w:szCs w:val="18"/>
        </w:rPr>
      </w:pPr>
      <w:r w:rsidRPr="00921DB9">
        <w:rPr>
          <w:rStyle w:val="FootnoteReference"/>
          <w:sz w:val="18"/>
          <w:szCs w:val="18"/>
        </w:rPr>
        <w:footnoteRef/>
      </w:r>
      <w:r w:rsidRPr="00921DB9">
        <w:rPr>
          <w:sz w:val="18"/>
          <w:szCs w:val="18"/>
        </w:rPr>
        <w:t xml:space="preserve"> </w:t>
      </w:r>
      <w:r w:rsidRPr="00921DB9">
        <w:rPr>
          <w:rFonts w:cs="Tahoma"/>
          <w:i/>
          <w:sz w:val="18"/>
          <w:szCs w:val="18"/>
        </w:rPr>
        <w:t xml:space="preserve">"We recommend the introduction of appropriate targeted arrangements in 2017/18 to allow for local flexibility for chief officers to make additional payments to officers in hard to fill roles and in </w:t>
      </w:r>
      <w:r w:rsidR="00DD30B9">
        <w:rPr>
          <w:rFonts w:cs="Tahoma"/>
          <w:i/>
          <w:sz w:val="18"/>
          <w:szCs w:val="18"/>
        </w:rPr>
        <w:t xml:space="preserve">the </w:t>
      </w:r>
      <w:r w:rsidRPr="00921DB9">
        <w:rPr>
          <w:rFonts w:cs="Tahoma"/>
          <w:i/>
          <w:sz w:val="18"/>
          <w:szCs w:val="18"/>
        </w:rPr>
        <w:t>superintending rank.  This interim measure should have a time limit through to September 2020 and no payment can be made after this date”</w:t>
      </w:r>
      <w:r w:rsidR="003B7288">
        <w:rPr>
          <w:rFonts w:cs="Tahoma"/>
          <w:i/>
          <w:sz w:val="18"/>
          <w:szCs w:val="18"/>
        </w:rPr>
        <w:t>.  Note: this legislation was extended until 30</w:t>
      </w:r>
      <w:r w:rsidR="003B7288" w:rsidRPr="00CF7A27">
        <w:rPr>
          <w:rFonts w:cs="Tahoma"/>
          <w:i/>
          <w:sz w:val="18"/>
          <w:szCs w:val="18"/>
          <w:vertAlign w:val="superscript"/>
        </w:rPr>
        <w:t>th</w:t>
      </w:r>
      <w:r w:rsidR="003B7288">
        <w:rPr>
          <w:rFonts w:cs="Tahoma"/>
          <w:i/>
          <w:sz w:val="18"/>
          <w:szCs w:val="18"/>
        </w:rPr>
        <w:t xml:space="preserve"> June 2021.</w:t>
      </w:r>
    </w:p>
  </w:footnote>
  <w:footnote w:id="2">
    <w:p w14:paraId="74971367" w14:textId="77777777" w:rsidR="00A52D46" w:rsidRPr="00921DB9" w:rsidRDefault="00A52D46" w:rsidP="0061109F">
      <w:pPr>
        <w:pStyle w:val="FootnoteText"/>
        <w:jc w:val="both"/>
        <w:rPr>
          <w:sz w:val="18"/>
          <w:szCs w:val="18"/>
        </w:rPr>
      </w:pPr>
      <w:r w:rsidRPr="00921DB9">
        <w:rPr>
          <w:rStyle w:val="FootnoteReference"/>
          <w:sz w:val="18"/>
          <w:szCs w:val="18"/>
        </w:rPr>
        <w:footnoteRef/>
      </w:r>
      <w:r w:rsidRPr="00921DB9">
        <w:rPr>
          <w:sz w:val="18"/>
          <w:szCs w:val="18"/>
        </w:rPr>
        <w:t xml:space="preserve"> </w:t>
      </w:r>
      <w:r w:rsidRPr="00921DB9">
        <w:rPr>
          <w:sz w:val="18"/>
          <w:szCs w:val="18"/>
          <w:lang w:val="en-US"/>
        </w:rPr>
        <w:t>Chief Constable or Commissioner</w:t>
      </w:r>
    </w:p>
  </w:footnote>
  <w:footnote w:id="3">
    <w:p w14:paraId="62D04BFB" w14:textId="77777777" w:rsidR="00A52D46" w:rsidRPr="00740F49" w:rsidRDefault="00A52D46" w:rsidP="0061109F">
      <w:pPr>
        <w:pStyle w:val="FootnoteText"/>
        <w:jc w:val="both"/>
        <w:rPr>
          <w:lang w:val="en-US"/>
        </w:rPr>
      </w:pPr>
      <w:r w:rsidRPr="00921DB9">
        <w:rPr>
          <w:rStyle w:val="FootnoteReference"/>
          <w:sz w:val="18"/>
          <w:szCs w:val="18"/>
        </w:rPr>
        <w:footnoteRef/>
      </w:r>
      <w:r w:rsidRPr="00921DB9">
        <w:rPr>
          <w:sz w:val="18"/>
          <w:szCs w:val="18"/>
        </w:rPr>
        <w:t xml:space="preserve"> </w:t>
      </w:r>
      <w:r w:rsidRPr="00921DB9">
        <w:rPr>
          <w:sz w:val="18"/>
          <w:szCs w:val="18"/>
          <w:lang w:val="en-US"/>
        </w:rPr>
        <w:t>By virtue of Reg.20 of The Police Regulations 2003.</w:t>
      </w:r>
    </w:p>
  </w:footnote>
  <w:footnote w:id="4">
    <w:p w14:paraId="49E936B4" w14:textId="73F0EAD9" w:rsidR="00C35A37" w:rsidRPr="00311A20" w:rsidRDefault="00C35A37" w:rsidP="00311A20">
      <w:pPr>
        <w:spacing w:after="0" w:line="240" w:lineRule="auto"/>
        <w:ind w:left="360"/>
        <w:jc w:val="both"/>
        <w:rPr>
          <w:rFonts w:cstheme="minorHAnsi"/>
          <w:sz w:val="18"/>
          <w:szCs w:val="18"/>
          <w:lang w:val="en-US"/>
        </w:rPr>
      </w:pPr>
      <w:r w:rsidRPr="00311A20">
        <w:rPr>
          <w:rStyle w:val="FootnoteReference"/>
          <w:sz w:val="18"/>
          <w:szCs w:val="18"/>
        </w:rPr>
        <w:footnoteRef/>
      </w:r>
      <w:r w:rsidRPr="00311A20">
        <w:rPr>
          <w:sz w:val="18"/>
          <w:szCs w:val="18"/>
        </w:rPr>
        <w:t xml:space="preserve"> </w:t>
      </w:r>
      <w:r w:rsidRPr="00311A20">
        <w:rPr>
          <w:rFonts w:cstheme="minorHAnsi"/>
          <w:sz w:val="18"/>
          <w:szCs w:val="18"/>
          <w:lang w:val="en-US"/>
        </w:rPr>
        <w:t xml:space="preserve">It should, however be noted that staff associations will not be responsible for deciding which roles receive TVPs and those which do not. </w:t>
      </w:r>
    </w:p>
  </w:footnote>
  <w:footnote w:id="5">
    <w:p w14:paraId="57BA6340" w14:textId="77777777" w:rsidR="00C35A37" w:rsidRPr="00311A20" w:rsidRDefault="00C35A37" w:rsidP="00311A20">
      <w:pPr>
        <w:ind w:left="360"/>
        <w:jc w:val="both"/>
        <w:rPr>
          <w:rFonts w:cstheme="minorHAnsi"/>
          <w:bCs/>
          <w:sz w:val="18"/>
          <w:szCs w:val="18"/>
        </w:rPr>
      </w:pPr>
      <w:r w:rsidRPr="00311A20">
        <w:rPr>
          <w:rStyle w:val="FootnoteReference"/>
          <w:sz w:val="18"/>
          <w:szCs w:val="18"/>
        </w:rPr>
        <w:footnoteRef/>
      </w:r>
      <w:r w:rsidRPr="00311A20">
        <w:rPr>
          <w:sz w:val="18"/>
          <w:szCs w:val="18"/>
        </w:rPr>
        <w:t xml:space="preserve"> </w:t>
      </w:r>
      <w:r w:rsidRPr="00311A20">
        <w:rPr>
          <w:rFonts w:ascii="Calibri" w:eastAsia="Times New Roman" w:hAnsi="Calibri" w:cs="Calibri"/>
          <w:bCs/>
          <w:sz w:val="18"/>
          <w:szCs w:val="18"/>
        </w:rPr>
        <w:t xml:space="preserve">Clearly, if the role is a ‘single post’ then the minimum staffing level is breached if that post is vacant. </w:t>
      </w:r>
    </w:p>
    <w:p w14:paraId="4B869751" w14:textId="247E6385" w:rsidR="00C35A37" w:rsidRPr="00C35A37" w:rsidRDefault="00C35A37">
      <w:pPr>
        <w:pStyle w:val="FootnoteText"/>
        <w:rPr>
          <w:lang w:val="en-US"/>
        </w:rPr>
      </w:pPr>
    </w:p>
  </w:footnote>
  <w:footnote w:id="6">
    <w:p w14:paraId="6BFFB5DF" w14:textId="77777777" w:rsidR="006009B4" w:rsidRPr="00753AFC" w:rsidRDefault="006009B4" w:rsidP="006009B4">
      <w:pPr>
        <w:pStyle w:val="FootnoteText"/>
        <w:rPr>
          <w:sz w:val="18"/>
          <w:szCs w:val="18"/>
        </w:rPr>
      </w:pPr>
      <w:r>
        <w:rPr>
          <w:rStyle w:val="FootnoteReference"/>
        </w:rPr>
        <w:footnoteRef/>
      </w:r>
      <w:r>
        <w:t xml:space="preserve"> </w:t>
      </w:r>
      <w:r w:rsidRPr="00753AFC">
        <w:rPr>
          <w:sz w:val="18"/>
          <w:szCs w:val="18"/>
        </w:rPr>
        <w:t>For example, where an officer is moved for operational reasons prior to the defined period for payments ending, thus creating actual or potential financial hardship.</w:t>
      </w:r>
    </w:p>
  </w:footnote>
  <w:footnote w:id="7">
    <w:p w14:paraId="4BF1161C" w14:textId="77777777" w:rsidR="006009B4" w:rsidRPr="00753AFC" w:rsidRDefault="006009B4" w:rsidP="006009B4">
      <w:pPr>
        <w:pStyle w:val="FootnoteText"/>
        <w:rPr>
          <w:sz w:val="18"/>
          <w:szCs w:val="18"/>
          <w:lang w:val="en-US"/>
        </w:rPr>
      </w:pPr>
      <w:r w:rsidRPr="00753AFC">
        <w:rPr>
          <w:rStyle w:val="FootnoteReference"/>
          <w:sz w:val="18"/>
          <w:szCs w:val="18"/>
        </w:rPr>
        <w:footnoteRef/>
      </w:r>
      <w:r w:rsidRPr="00753AFC">
        <w:rPr>
          <w:sz w:val="18"/>
          <w:szCs w:val="18"/>
        </w:rPr>
        <w:t xml:space="preserve"> Payments will continue to be paid to those in post during sickness absence and will also continue during family leave, e.g. maternity, shared parental and adoption leave.</w:t>
      </w:r>
    </w:p>
    <w:p w14:paraId="7AEA11CD" w14:textId="77777777" w:rsidR="006009B4" w:rsidRDefault="006009B4" w:rsidP="006009B4">
      <w:pPr>
        <w:pStyle w:val="FootnoteText"/>
      </w:pPr>
    </w:p>
  </w:footnote>
  <w:footnote w:id="8">
    <w:p w14:paraId="45A30D41" w14:textId="044DAFBB" w:rsidR="004410C5" w:rsidRDefault="004410C5">
      <w:pPr>
        <w:pStyle w:val="FootnoteText"/>
      </w:pPr>
      <w:r w:rsidRPr="00717781">
        <w:rPr>
          <w:rStyle w:val="FootnoteReference"/>
        </w:rPr>
        <w:footnoteRef/>
      </w:r>
      <w:r w:rsidRPr="00717781">
        <w:t xml:space="preserve"> </w:t>
      </w:r>
      <w:r w:rsidR="00D6167A" w:rsidRPr="00717781">
        <w:rPr>
          <w:sz w:val="18"/>
          <w:szCs w:val="18"/>
        </w:rPr>
        <w:t>Home Office data returns will be required (</w:t>
      </w:r>
      <w:r w:rsidR="00D6167A" w:rsidRPr="00717781">
        <w:rPr>
          <w:rFonts w:eastAsiaTheme="minorEastAsia" w:hAnsi="Calibri"/>
          <w:kern w:val="24"/>
          <w:sz w:val="18"/>
          <w:szCs w:val="18"/>
          <w:u w:val="single"/>
        </w:rPr>
        <w:t>file with Uplift data reporting).</w:t>
      </w:r>
    </w:p>
  </w:footnote>
  <w:footnote w:id="9">
    <w:p w14:paraId="0686BFA6" w14:textId="60E501FE" w:rsidR="00D6167A" w:rsidRDefault="00D6167A" w:rsidP="00D6167A">
      <w:pPr>
        <w:pStyle w:val="FootnoteText"/>
      </w:pPr>
      <w:r w:rsidRPr="00D76F5C">
        <w:rPr>
          <w:rStyle w:val="FootnoteReference"/>
        </w:rPr>
        <w:footnoteRef/>
      </w:r>
      <w:r w:rsidRPr="00D76F5C">
        <w:t xml:space="preserve"> </w:t>
      </w:r>
      <w:r w:rsidRPr="00D76F5C">
        <w:rPr>
          <w:sz w:val="18"/>
          <w:szCs w:val="18"/>
        </w:rPr>
        <w:t xml:space="preserve">Home Office data returns will be required </w:t>
      </w:r>
      <w:r w:rsidR="00D76F5C">
        <w:rPr>
          <w:sz w:val="18"/>
          <w:szCs w:val="18"/>
        </w:rPr>
        <w:t>(</w:t>
      </w:r>
      <w:r w:rsidR="00217CF0" w:rsidRPr="00D76F5C">
        <w:rPr>
          <w:sz w:val="18"/>
          <w:szCs w:val="18"/>
        </w:rPr>
        <w:t>align</w:t>
      </w:r>
      <w:r w:rsidRPr="00D76F5C">
        <w:rPr>
          <w:rFonts w:eastAsiaTheme="minorEastAsia" w:hAnsi="Calibri"/>
          <w:kern w:val="24"/>
          <w:sz w:val="18"/>
          <w:szCs w:val="18"/>
          <w:u w:val="single"/>
        </w:rPr>
        <w:t xml:space="preserve"> with Uplift data reporting).</w:t>
      </w:r>
    </w:p>
  </w:footnote>
  <w:footnote w:id="10">
    <w:p w14:paraId="1840EAE6" w14:textId="28ED0C12" w:rsidR="00D6167A" w:rsidRPr="00217CF0" w:rsidRDefault="00D6167A" w:rsidP="00D6167A">
      <w:pPr>
        <w:pStyle w:val="FootnoteText"/>
      </w:pPr>
      <w:r w:rsidRPr="00217CF0">
        <w:rPr>
          <w:rStyle w:val="FootnoteReference"/>
        </w:rPr>
        <w:footnoteRef/>
      </w:r>
      <w:r w:rsidRPr="00217CF0">
        <w:t xml:space="preserve"> </w:t>
      </w:r>
      <w:r w:rsidRPr="00217CF0">
        <w:rPr>
          <w:sz w:val="18"/>
          <w:szCs w:val="18"/>
        </w:rPr>
        <w:t>Home Office data returns will be required (</w:t>
      </w:r>
      <w:r w:rsidR="00217CF0" w:rsidRPr="00217CF0">
        <w:rPr>
          <w:rFonts w:eastAsiaTheme="minorEastAsia" w:hAnsi="Calibri"/>
          <w:kern w:val="24"/>
          <w:sz w:val="18"/>
          <w:szCs w:val="18"/>
          <w:u w:val="single"/>
        </w:rPr>
        <w:t xml:space="preserve">align </w:t>
      </w:r>
      <w:r w:rsidRPr="00217CF0">
        <w:rPr>
          <w:rFonts w:eastAsiaTheme="minorEastAsia" w:hAnsi="Calibri"/>
          <w:kern w:val="24"/>
          <w:sz w:val="18"/>
          <w:szCs w:val="18"/>
          <w:u w:val="single"/>
        </w:rPr>
        <w:t>with Uplift data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CB1E" w14:textId="77777777" w:rsidR="00A52D46" w:rsidRDefault="00A52D46" w:rsidP="00EE76B5">
    <w:pPr>
      <w:pStyle w:val="Header"/>
      <w:jc w:val="right"/>
    </w:pPr>
    <w:r w:rsidRPr="005C3AE5">
      <w:rPr>
        <w:noProof/>
        <w:color w:val="0070C0"/>
        <w:lang w:eastAsia="en-GB"/>
      </w:rPr>
      <w:drawing>
        <wp:anchor distT="0" distB="0" distL="114300" distR="114300" simplePos="0" relativeHeight="251659264" behindDoc="0" locked="0" layoutInCell="1" allowOverlap="1" wp14:anchorId="5A254FC1" wp14:editId="701C0372">
          <wp:simplePos x="0" y="0"/>
          <wp:positionH relativeFrom="margin">
            <wp:align>right</wp:align>
          </wp:positionH>
          <wp:positionV relativeFrom="paragraph">
            <wp:posOffset>-214630</wp:posOffset>
          </wp:positionV>
          <wp:extent cx="1250315" cy="523875"/>
          <wp:effectExtent l="0" t="0" r="6985" b="9525"/>
          <wp:wrapSquare wrapText="bothSides"/>
          <wp:docPr id="6" name="Picture 4" descr="T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Test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315" cy="523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DBB"/>
    <w:multiLevelType w:val="multilevel"/>
    <w:tmpl w:val="01C40C4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03115241"/>
    <w:multiLevelType w:val="hybridMultilevel"/>
    <w:tmpl w:val="9C3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4385"/>
    <w:multiLevelType w:val="hybridMultilevel"/>
    <w:tmpl w:val="E9A0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47217"/>
    <w:multiLevelType w:val="hybridMultilevel"/>
    <w:tmpl w:val="9318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E3368"/>
    <w:multiLevelType w:val="hybridMultilevel"/>
    <w:tmpl w:val="A918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83D86"/>
    <w:multiLevelType w:val="hybridMultilevel"/>
    <w:tmpl w:val="A67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77CD1"/>
    <w:multiLevelType w:val="hybridMultilevel"/>
    <w:tmpl w:val="C06C7482"/>
    <w:lvl w:ilvl="0" w:tplc="0D2470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B7661E"/>
    <w:multiLevelType w:val="hybridMultilevel"/>
    <w:tmpl w:val="C358B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B963CD"/>
    <w:multiLevelType w:val="hybridMultilevel"/>
    <w:tmpl w:val="189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70DF1"/>
    <w:multiLevelType w:val="multilevel"/>
    <w:tmpl w:val="2DF8EC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382060A3"/>
    <w:multiLevelType w:val="hybridMultilevel"/>
    <w:tmpl w:val="D18679DE"/>
    <w:lvl w:ilvl="0" w:tplc="745A28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2936B6"/>
    <w:multiLevelType w:val="hybridMultilevel"/>
    <w:tmpl w:val="319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001C1"/>
    <w:multiLevelType w:val="multilevel"/>
    <w:tmpl w:val="DB48F0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415897"/>
    <w:multiLevelType w:val="hybridMultilevel"/>
    <w:tmpl w:val="DCF09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734ED5"/>
    <w:multiLevelType w:val="hybridMultilevel"/>
    <w:tmpl w:val="FD100498"/>
    <w:lvl w:ilvl="0" w:tplc="88721576">
      <w:start w:val="1"/>
      <w:numFmt w:val="decimal"/>
      <w:lvlText w:val="%1."/>
      <w:lvlJc w:val="left"/>
      <w:pPr>
        <w:tabs>
          <w:tab w:val="num" w:pos="1440"/>
        </w:tabs>
        <w:ind w:left="1440" w:hanging="360"/>
      </w:pPr>
    </w:lvl>
    <w:lvl w:ilvl="1" w:tplc="A9849AA6" w:tentative="1">
      <w:start w:val="1"/>
      <w:numFmt w:val="decimal"/>
      <w:lvlText w:val="%2."/>
      <w:lvlJc w:val="left"/>
      <w:pPr>
        <w:tabs>
          <w:tab w:val="num" w:pos="2160"/>
        </w:tabs>
        <w:ind w:left="2160" w:hanging="360"/>
      </w:pPr>
    </w:lvl>
    <w:lvl w:ilvl="2" w:tplc="784A5168" w:tentative="1">
      <w:start w:val="1"/>
      <w:numFmt w:val="decimal"/>
      <w:lvlText w:val="%3."/>
      <w:lvlJc w:val="left"/>
      <w:pPr>
        <w:tabs>
          <w:tab w:val="num" w:pos="2880"/>
        </w:tabs>
        <w:ind w:left="2880" w:hanging="360"/>
      </w:pPr>
    </w:lvl>
    <w:lvl w:ilvl="3" w:tplc="516C1B0C" w:tentative="1">
      <w:start w:val="1"/>
      <w:numFmt w:val="decimal"/>
      <w:lvlText w:val="%4."/>
      <w:lvlJc w:val="left"/>
      <w:pPr>
        <w:tabs>
          <w:tab w:val="num" w:pos="3600"/>
        </w:tabs>
        <w:ind w:left="3600" w:hanging="360"/>
      </w:pPr>
    </w:lvl>
    <w:lvl w:ilvl="4" w:tplc="F7E01506" w:tentative="1">
      <w:start w:val="1"/>
      <w:numFmt w:val="decimal"/>
      <w:lvlText w:val="%5."/>
      <w:lvlJc w:val="left"/>
      <w:pPr>
        <w:tabs>
          <w:tab w:val="num" w:pos="4320"/>
        </w:tabs>
        <w:ind w:left="4320" w:hanging="360"/>
      </w:pPr>
    </w:lvl>
    <w:lvl w:ilvl="5" w:tplc="CE52DCE0" w:tentative="1">
      <w:start w:val="1"/>
      <w:numFmt w:val="decimal"/>
      <w:lvlText w:val="%6."/>
      <w:lvlJc w:val="left"/>
      <w:pPr>
        <w:tabs>
          <w:tab w:val="num" w:pos="5040"/>
        </w:tabs>
        <w:ind w:left="5040" w:hanging="360"/>
      </w:pPr>
    </w:lvl>
    <w:lvl w:ilvl="6" w:tplc="2138AC50" w:tentative="1">
      <w:start w:val="1"/>
      <w:numFmt w:val="decimal"/>
      <w:lvlText w:val="%7."/>
      <w:lvlJc w:val="left"/>
      <w:pPr>
        <w:tabs>
          <w:tab w:val="num" w:pos="5760"/>
        </w:tabs>
        <w:ind w:left="5760" w:hanging="360"/>
      </w:pPr>
    </w:lvl>
    <w:lvl w:ilvl="7" w:tplc="0298BF2E" w:tentative="1">
      <w:start w:val="1"/>
      <w:numFmt w:val="decimal"/>
      <w:lvlText w:val="%8."/>
      <w:lvlJc w:val="left"/>
      <w:pPr>
        <w:tabs>
          <w:tab w:val="num" w:pos="6480"/>
        </w:tabs>
        <w:ind w:left="6480" w:hanging="360"/>
      </w:pPr>
    </w:lvl>
    <w:lvl w:ilvl="8" w:tplc="FCEC9E94" w:tentative="1">
      <w:start w:val="1"/>
      <w:numFmt w:val="decimal"/>
      <w:lvlText w:val="%9."/>
      <w:lvlJc w:val="left"/>
      <w:pPr>
        <w:tabs>
          <w:tab w:val="num" w:pos="7200"/>
        </w:tabs>
        <w:ind w:left="7200" w:hanging="360"/>
      </w:pPr>
    </w:lvl>
  </w:abstractNum>
  <w:abstractNum w:abstractNumId="15" w15:restartNumberingAfterBreak="0">
    <w:nsid w:val="52747298"/>
    <w:multiLevelType w:val="hybridMultilevel"/>
    <w:tmpl w:val="EFB0D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C93845"/>
    <w:multiLevelType w:val="hybridMultilevel"/>
    <w:tmpl w:val="B77EEC80"/>
    <w:lvl w:ilvl="0" w:tplc="FE127E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84054"/>
    <w:multiLevelType w:val="multilevel"/>
    <w:tmpl w:val="2DF8EC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665A64A8"/>
    <w:multiLevelType w:val="hybridMultilevel"/>
    <w:tmpl w:val="8CEA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C187F"/>
    <w:multiLevelType w:val="hybridMultilevel"/>
    <w:tmpl w:val="CCFA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77C3B"/>
    <w:multiLevelType w:val="hybridMultilevel"/>
    <w:tmpl w:val="56706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41A4E8D"/>
    <w:multiLevelType w:val="hybridMultilevel"/>
    <w:tmpl w:val="8B6890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D630B"/>
    <w:multiLevelType w:val="hybridMultilevel"/>
    <w:tmpl w:val="E57A380E"/>
    <w:lvl w:ilvl="0" w:tplc="0D2470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174BDE"/>
    <w:multiLevelType w:val="hybridMultilevel"/>
    <w:tmpl w:val="861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01821"/>
    <w:multiLevelType w:val="hybridMultilevel"/>
    <w:tmpl w:val="E06C3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24"/>
  </w:num>
  <w:num w:numId="4">
    <w:abstractNumId w:val="13"/>
  </w:num>
  <w:num w:numId="5">
    <w:abstractNumId w:val="9"/>
  </w:num>
  <w:num w:numId="6">
    <w:abstractNumId w:val="14"/>
  </w:num>
  <w:num w:numId="7">
    <w:abstractNumId w:val="0"/>
  </w:num>
  <w:num w:numId="8">
    <w:abstractNumId w:val="20"/>
  </w:num>
  <w:num w:numId="9">
    <w:abstractNumId w:val="23"/>
  </w:num>
  <w:num w:numId="10">
    <w:abstractNumId w:val="2"/>
  </w:num>
  <w:num w:numId="11">
    <w:abstractNumId w:val="19"/>
  </w:num>
  <w:num w:numId="12">
    <w:abstractNumId w:val="18"/>
  </w:num>
  <w:num w:numId="13">
    <w:abstractNumId w:val="3"/>
  </w:num>
  <w:num w:numId="14">
    <w:abstractNumId w:val="1"/>
  </w:num>
  <w:num w:numId="15">
    <w:abstractNumId w:val="4"/>
  </w:num>
  <w:num w:numId="16">
    <w:abstractNumId w:val="5"/>
  </w:num>
  <w:num w:numId="17">
    <w:abstractNumId w:val="8"/>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12"/>
  </w:num>
  <w:num w:numId="24">
    <w:abstractNumId w:val="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7F"/>
    <w:rsid w:val="0003095E"/>
    <w:rsid w:val="00040E68"/>
    <w:rsid w:val="00054FC2"/>
    <w:rsid w:val="00062096"/>
    <w:rsid w:val="0007086F"/>
    <w:rsid w:val="00074301"/>
    <w:rsid w:val="00086F3C"/>
    <w:rsid w:val="0009001D"/>
    <w:rsid w:val="0009318C"/>
    <w:rsid w:val="000C47D9"/>
    <w:rsid w:val="000D0792"/>
    <w:rsid w:val="000D1587"/>
    <w:rsid w:val="000D44C3"/>
    <w:rsid w:val="000E20D6"/>
    <w:rsid w:val="000F049E"/>
    <w:rsid w:val="001126B3"/>
    <w:rsid w:val="00113664"/>
    <w:rsid w:val="00115188"/>
    <w:rsid w:val="001168E9"/>
    <w:rsid w:val="001219BA"/>
    <w:rsid w:val="00122B57"/>
    <w:rsid w:val="0012343C"/>
    <w:rsid w:val="0013552D"/>
    <w:rsid w:val="00136BD2"/>
    <w:rsid w:val="00150551"/>
    <w:rsid w:val="001511BA"/>
    <w:rsid w:val="0015278C"/>
    <w:rsid w:val="0015450C"/>
    <w:rsid w:val="00162FD3"/>
    <w:rsid w:val="00167427"/>
    <w:rsid w:val="0017216F"/>
    <w:rsid w:val="00186519"/>
    <w:rsid w:val="00197FA1"/>
    <w:rsid w:val="001A02E3"/>
    <w:rsid w:val="001A2666"/>
    <w:rsid w:val="001B5377"/>
    <w:rsid w:val="001C1497"/>
    <w:rsid w:val="001D7C15"/>
    <w:rsid w:val="001E0E20"/>
    <w:rsid w:val="001E6781"/>
    <w:rsid w:val="001E7081"/>
    <w:rsid w:val="00214420"/>
    <w:rsid w:val="00217CF0"/>
    <w:rsid w:val="00220005"/>
    <w:rsid w:val="002209AF"/>
    <w:rsid w:val="00227581"/>
    <w:rsid w:val="00231065"/>
    <w:rsid w:val="00234A0E"/>
    <w:rsid w:val="0024437B"/>
    <w:rsid w:val="00272C3D"/>
    <w:rsid w:val="00273FF4"/>
    <w:rsid w:val="0027463B"/>
    <w:rsid w:val="00284F2A"/>
    <w:rsid w:val="002B03FF"/>
    <w:rsid w:val="002B071C"/>
    <w:rsid w:val="002E2972"/>
    <w:rsid w:val="002F21DA"/>
    <w:rsid w:val="002F3C83"/>
    <w:rsid w:val="002F739C"/>
    <w:rsid w:val="00311A20"/>
    <w:rsid w:val="00315214"/>
    <w:rsid w:val="00321FCB"/>
    <w:rsid w:val="0032471F"/>
    <w:rsid w:val="00363DC7"/>
    <w:rsid w:val="00373330"/>
    <w:rsid w:val="003740F3"/>
    <w:rsid w:val="003753D3"/>
    <w:rsid w:val="00385690"/>
    <w:rsid w:val="003B1658"/>
    <w:rsid w:val="003B7288"/>
    <w:rsid w:val="003C103B"/>
    <w:rsid w:val="003D6E4A"/>
    <w:rsid w:val="003E2DBA"/>
    <w:rsid w:val="003E34D6"/>
    <w:rsid w:val="003E4B7B"/>
    <w:rsid w:val="003E4FD2"/>
    <w:rsid w:val="00421651"/>
    <w:rsid w:val="004410C5"/>
    <w:rsid w:val="00442519"/>
    <w:rsid w:val="00443011"/>
    <w:rsid w:val="0044683F"/>
    <w:rsid w:val="00447969"/>
    <w:rsid w:val="004502BA"/>
    <w:rsid w:val="0045073C"/>
    <w:rsid w:val="00451883"/>
    <w:rsid w:val="00452C80"/>
    <w:rsid w:val="00473940"/>
    <w:rsid w:val="00476BFD"/>
    <w:rsid w:val="00480B9D"/>
    <w:rsid w:val="00493558"/>
    <w:rsid w:val="004A3A4C"/>
    <w:rsid w:val="004B7135"/>
    <w:rsid w:val="004C4D5D"/>
    <w:rsid w:val="004E5345"/>
    <w:rsid w:val="004F5BC8"/>
    <w:rsid w:val="005003C7"/>
    <w:rsid w:val="005104CD"/>
    <w:rsid w:val="00546CC7"/>
    <w:rsid w:val="00547B91"/>
    <w:rsid w:val="00557392"/>
    <w:rsid w:val="005679BB"/>
    <w:rsid w:val="00584266"/>
    <w:rsid w:val="005A03A9"/>
    <w:rsid w:val="005A7282"/>
    <w:rsid w:val="005B0BDE"/>
    <w:rsid w:val="005B4AAC"/>
    <w:rsid w:val="005C0CE9"/>
    <w:rsid w:val="005C1575"/>
    <w:rsid w:val="005C567E"/>
    <w:rsid w:val="005C5F8F"/>
    <w:rsid w:val="005F6703"/>
    <w:rsid w:val="006009B4"/>
    <w:rsid w:val="0061109F"/>
    <w:rsid w:val="0067383C"/>
    <w:rsid w:val="0068143B"/>
    <w:rsid w:val="00690104"/>
    <w:rsid w:val="00690337"/>
    <w:rsid w:val="006B0F21"/>
    <w:rsid w:val="006B3B4C"/>
    <w:rsid w:val="006C26D3"/>
    <w:rsid w:val="006C3B38"/>
    <w:rsid w:val="006D50D2"/>
    <w:rsid w:val="006E4247"/>
    <w:rsid w:val="006F31BD"/>
    <w:rsid w:val="0070438E"/>
    <w:rsid w:val="0071383A"/>
    <w:rsid w:val="00717781"/>
    <w:rsid w:val="007257C2"/>
    <w:rsid w:val="00733AE6"/>
    <w:rsid w:val="00740D73"/>
    <w:rsid w:val="00744B3D"/>
    <w:rsid w:val="00747302"/>
    <w:rsid w:val="00753AFC"/>
    <w:rsid w:val="00755C52"/>
    <w:rsid w:val="007640CD"/>
    <w:rsid w:val="0078328D"/>
    <w:rsid w:val="007A4B49"/>
    <w:rsid w:val="007A5761"/>
    <w:rsid w:val="007B3DA1"/>
    <w:rsid w:val="007B690E"/>
    <w:rsid w:val="007C7E40"/>
    <w:rsid w:val="007D1E40"/>
    <w:rsid w:val="007D5347"/>
    <w:rsid w:val="00801DA1"/>
    <w:rsid w:val="00803793"/>
    <w:rsid w:val="008124CF"/>
    <w:rsid w:val="00812E5E"/>
    <w:rsid w:val="00820CA9"/>
    <w:rsid w:val="008319C2"/>
    <w:rsid w:val="0083394B"/>
    <w:rsid w:val="008409F1"/>
    <w:rsid w:val="00843AE6"/>
    <w:rsid w:val="00851381"/>
    <w:rsid w:val="00874A87"/>
    <w:rsid w:val="0089279E"/>
    <w:rsid w:val="00893E92"/>
    <w:rsid w:val="008A0446"/>
    <w:rsid w:val="008B3884"/>
    <w:rsid w:val="008C1691"/>
    <w:rsid w:val="008D75BD"/>
    <w:rsid w:val="008E37B4"/>
    <w:rsid w:val="008F0C5E"/>
    <w:rsid w:val="008F483E"/>
    <w:rsid w:val="00906A37"/>
    <w:rsid w:val="0091192E"/>
    <w:rsid w:val="00921DB9"/>
    <w:rsid w:val="00925111"/>
    <w:rsid w:val="00935E05"/>
    <w:rsid w:val="009369BE"/>
    <w:rsid w:val="009371BA"/>
    <w:rsid w:val="0094317E"/>
    <w:rsid w:val="009527BB"/>
    <w:rsid w:val="00960AB2"/>
    <w:rsid w:val="00963576"/>
    <w:rsid w:val="00970ED3"/>
    <w:rsid w:val="00971FF3"/>
    <w:rsid w:val="009848A1"/>
    <w:rsid w:val="0099228F"/>
    <w:rsid w:val="009A0039"/>
    <w:rsid w:val="009B08F9"/>
    <w:rsid w:val="009D048D"/>
    <w:rsid w:val="009D203C"/>
    <w:rsid w:val="009E024E"/>
    <w:rsid w:val="009E2139"/>
    <w:rsid w:val="009E67E8"/>
    <w:rsid w:val="00A04BC0"/>
    <w:rsid w:val="00A055C6"/>
    <w:rsid w:val="00A06AF6"/>
    <w:rsid w:val="00A07E4E"/>
    <w:rsid w:val="00A166DD"/>
    <w:rsid w:val="00A45508"/>
    <w:rsid w:val="00A51B5A"/>
    <w:rsid w:val="00A52D46"/>
    <w:rsid w:val="00A63A0F"/>
    <w:rsid w:val="00A64E70"/>
    <w:rsid w:val="00A676B1"/>
    <w:rsid w:val="00A71420"/>
    <w:rsid w:val="00A75B5F"/>
    <w:rsid w:val="00AA02F2"/>
    <w:rsid w:val="00AB6610"/>
    <w:rsid w:val="00AC127F"/>
    <w:rsid w:val="00AC7B7E"/>
    <w:rsid w:val="00AD49B9"/>
    <w:rsid w:val="00AE1192"/>
    <w:rsid w:val="00AF4FF9"/>
    <w:rsid w:val="00B01BA4"/>
    <w:rsid w:val="00B0233E"/>
    <w:rsid w:val="00B14F0E"/>
    <w:rsid w:val="00B26AA8"/>
    <w:rsid w:val="00B36A42"/>
    <w:rsid w:val="00B42929"/>
    <w:rsid w:val="00B43011"/>
    <w:rsid w:val="00B657D6"/>
    <w:rsid w:val="00B7020C"/>
    <w:rsid w:val="00B82825"/>
    <w:rsid w:val="00B91FDE"/>
    <w:rsid w:val="00BA1238"/>
    <w:rsid w:val="00BB4C89"/>
    <w:rsid w:val="00BB567A"/>
    <w:rsid w:val="00BC236D"/>
    <w:rsid w:val="00BC41E4"/>
    <w:rsid w:val="00BC6088"/>
    <w:rsid w:val="00BD1288"/>
    <w:rsid w:val="00BD2EEE"/>
    <w:rsid w:val="00BE5B56"/>
    <w:rsid w:val="00BF7252"/>
    <w:rsid w:val="00C01CA6"/>
    <w:rsid w:val="00C0611F"/>
    <w:rsid w:val="00C137AC"/>
    <w:rsid w:val="00C21A09"/>
    <w:rsid w:val="00C35A37"/>
    <w:rsid w:val="00C4583C"/>
    <w:rsid w:val="00C6276A"/>
    <w:rsid w:val="00C66D9D"/>
    <w:rsid w:val="00C71AB1"/>
    <w:rsid w:val="00C810FE"/>
    <w:rsid w:val="00C813B6"/>
    <w:rsid w:val="00C90942"/>
    <w:rsid w:val="00C945A4"/>
    <w:rsid w:val="00CA2573"/>
    <w:rsid w:val="00CB3265"/>
    <w:rsid w:val="00CB5CF5"/>
    <w:rsid w:val="00CC5823"/>
    <w:rsid w:val="00CD15E5"/>
    <w:rsid w:val="00CD48A9"/>
    <w:rsid w:val="00CF3584"/>
    <w:rsid w:val="00CF41DA"/>
    <w:rsid w:val="00CF7A27"/>
    <w:rsid w:val="00CF7F8E"/>
    <w:rsid w:val="00D13AC5"/>
    <w:rsid w:val="00D3239E"/>
    <w:rsid w:val="00D34996"/>
    <w:rsid w:val="00D366AB"/>
    <w:rsid w:val="00D426D9"/>
    <w:rsid w:val="00D52E60"/>
    <w:rsid w:val="00D6167A"/>
    <w:rsid w:val="00D67BD0"/>
    <w:rsid w:val="00D76F5C"/>
    <w:rsid w:val="00D80726"/>
    <w:rsid w:val="00D82FBF"/>
    <w:rsid w:val="00D85306"/>
    <w:rsid w:val="00D96E5F"/>
    <w:rsid w:val="00DA0631"/>
    <w:rsid w:val="00DB445F"/>
    <w:rsid w:val="00DC3395"/>
    <w:rsid w:val="00DD30B9"/>
    <w:rsid w:val="00DD46F3"/>
    <w:rsid w:val="00DE6EB8"/>
    <w:rsid w:val="00DE7280"/>
    <w:rsid w:val="00E012AB"/>
    <w:rsid w:val="00E107D8"/>
    <w:rsid w:val="00E17E53"/>
    <w:rsid w:val="00E2207F"/>
    <w:rsid w:val="00E25E16"/>
    <w:rsid w:val="00E35100"/>
    <w:rsid w:val="00E351D4"/>
    <w:rsid w:val="00E547D9"/>
    <w:rsid w:val="00E61CAA"/>
    <w:rsid w:val="00E63711"/>
    <w:rsid w:val="00E7016C"/>
    <w:rsid w:val="00E73535"/>
    <w:rsid w:val="00E851AE"/>
    <w:rsid w:val="00E8529A"/>
    <w:rsid w:val="00E93993"/>
    <w:rsid w:val="00E96431"/>
    <w:rsid w:val="00EA063B"/>
    <w:rsid w:val="00EA182B"/>
    <w:rsid w:val="00EB1037"/>
    <w:rsid w:val="00EB1060"/>
    <w:rsid w:val="00EB2CD3"/>
    <w:rsid w:val="00EB7343"/>
    <w:rsid w:val="00ED0898"/>
    <w:rsid w:val="00ED2D53"/>
    <w:rsid w:val="00EE76B5"/>
    <w:rsid w:val="00EF2D68"/>
    <w:rsid w:val="00F04000"/>
    <w:rsid w:val="00F0498D"/>
    <w:rsid w:val="00F05413"/>
    <w:rsid w:val="00F078EC"/>
    <w:rsid w:val="00F13BB4"/>
    <w:rsid w:val="00F27CC6"/>
    <w:rsid w:val="00F41184"/>
    <w:rsid w:val="00F72569"/>
    <w:rsid w:val="00F7277D"/>
    <w:rsid w:val="00F77981"/>
    <w:rsid w:val="00F93FCD"/>
    <w:rsid w:val="00F966CC"/>
    <w:rsid w:val="00FB191A"/>
    <w:rsid w:val="00FB45C0"/>
    <w:rsid w:val="00FB7492"/>
    <w:rsid w:val="00FD3A8A"/>
    <w:rsid w:val="00FD6926"/>
    <w:rsid w:val="00FF73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458A38"/>
  <w15:docId w15:val="{B47483FD-C868-4B0C-94A1-9B9DEBDD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7F"/>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7F"/>
    <w:pPr>
      <w:ind w:left="720"/>
      <w:contextualSpacing/>
    </w:pPr>
  </w:style>
  <w:style w:type="paragraph" w:styleId="Header">
    <w:name w:val="header"/>
    <w:basedOn w:val="Normal"/>
    <w:link w:val="HeaderChar"/>
    <w:uiPriority w:val="99"/>
    <w:unhideWhenUsed/>
    <w:rsid w:val="00AC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7F"/>
    <w:rPr>
      <w:rFonts w:asciiTheme="minorHAnsi" w:hAnsiTheme="minorHAnsi" w:cstheme="minorBidi"/>
    </w:rPr>
  </w:style>
  <w:style w:type="paragraph" w:styleId="Footer">
    <w:name w:val="footer"/>
    <w:basedOn w:val="Normal"/>
    <w:link w:val="FooterChar"/>
    <w:uiPriority w:val="99"/>
    <w:unhideWhenUsed/>
    <w:rsid w:val="00AC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7F"/>
    <w:rPr>
      <w:rFonts w:asciiTheme="minorHAnsi" w:hAnsiTheme="minorHAnsi" w:cstheme="minorBidi"/>
    </w:rPr>
  </w:style>
  <w:style w:type="paragraph" w:styleId="FootnoteText">
    <w:name w:val="footnote text"/>
    <w:basedOn w:val="Normal"/>
    <w:link w:val="FootnoteTextChar"/>
    <w:uiPriority w:val="99"/>
    <w:unhideWhenUsed/>
    <w:rsid w:val="00AC127F"/>
    <w:pPr>
      <w:spacing w:after="0" w:line="240" w:lineRule="auto"/>
    </w:pPr>
    <w:rPr>
      <w:sz w:val="20"/>
      <w:szCs w:val="20"/>
    </w:rPr>
  </w:style>
  <w:style w:type="character" w:customStyle="1" w:styleId="FootnoteTextChar">
    <w:name w:val="Footnote Text Char"/>
    <w:basedOn w:val="DefaultParagraphFont"/>
    <w:link w:val="FootnoteText"/>
    <w:uiPriority w:val="99"/>
    <w:rsid w:val="00AC127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C127F"/>
    <w:rPr>
      <w:vertAlign w:val="superscript"/>
    </w:rPr>
  </w:style>
  <w:style w:type="table" w:styleId="TableGrid">
    <w:name w:val="Table Grid"/>
    <w:basedOn w:val="TableNormal"/>
    <w:uiPriority w:val="39"/>
    <w:rsid w:val="00AC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265"/>
    <w:rPr>
      <w:sz w:val="16"/>
      <w:szCs w:val="16"/>
    </w:rPr>
  </w:style>
  <w:style w:type="paragraph" w:styleId="CommentText">
    <w:name w:val="annotation text"/>
    <w:basedOn w:val="Normal"/>
    <w:link w:val="CommentTextChar"/>
    <w:uiPriority w:val="99"/>
    <w:unhideWhenUsed/>
    <w:rsid w:val="00CB3265"/>
    <w:pPr>
      <w:spacing w:line="240" w:lineRule="auto"/>
    </w:pPr>
    <w:rPr>
      <w:sz w:val="20"/>
      <w:szCs w:val="20"/>
    </w:rPr>
  </w:style>
  <w:style w:type="character" w:customStyle="1" w:styleId="CommentTextChar">
    <w:name w:val="Comment Text Char"/>
    <w:basedOn w:val="DefaultParagraphFont"/>
    <w:link w:val="CommentText"/>
    <w:uiPriority w:val="99"/>
    <w:rsid w:val="00CB326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B3265"/>
    <w:rPr>
      <w:b/>
      <w:bCs/>
    </w:rPr>
  </w:style>
  <w:style w:type="character" w:customStyle="1" w:styleId="CommentSubjectChar">
    <w:name w:val="Comment Subject Char"/>
    <w:basedOn w:val="CommentTextChar"/>
    <w:link w:val="CommentSubject"/>
    <w:uiPriority w:val="99"/>
    <w:semiHidden/>
    <w:rsid w:val="00CB3265"/>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CB3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65"/>
    <w:rPr>
      <w:rFonts w:ascii="Segoe UI" w:hAnsi="Segoe UI" w:cs="Segoe UI"/>
      <w:sz w:val="18"/>
      <w:szCs w:val="18"/>
    </w:rPr>
  </w:style>
  <w:style w:type="paragraph" w:styleId="Revision">
    <w:name w:val="Revision"/>
    <w:hidden/>
    <w:uiPriority w:val="99"/>
    <w:semiHidden/>
    <w:rsid w:val="00122B57"/>
    <w:pPr>
      <w:spacing w:after="0" w:line="240" w:lineRule="auto"/>
    </w:pPr>
    <w:rPr>
      <w:rFonts w:asciiTheme="minorHAnsi" w:hAnsiTheme="minorHAnsi" w:cstheme="minorBidi"/>
    </w:rPr>
  </w:style>
  <w:style w:type="paragraph" w:styleId="NoSpacing">
    <w:name w:val="No Spacing"/>
    <w:link w:val="NoSpacingChar"/>
    <w:uiPriority w:val="1"/>
    <w:qFormat/>
    <w:rsid w:val="00447969"/>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47969"/>
    <w:rPr>
      <w:rFonts w:asciiTheme="minorHAnsi" w:eastAsiaTheme="minorEastAsia" w:hAnsiTheme="minorHAnsi" w:cstheme="minorBidi"/>
      <w:sz w:val="22"/>
      <w:szCs w:val="22"/>
      <w:lang w:val="en-US"/>
    </w:rPr>
  </w:style>
  <w:style w:type="character" w:customStyle="1" w:styleId="markedcontent">
    <w:name w:val="markedcontent"/>
    <w:basedOn w:val="DefaultParagraphFont"/>
    <w:rsid w:val="00F0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3777">
      <w:bodyDiv w:val="1"/>
      <w:marLeft w:val="0"/>
      <w:marRight w:val="0"/>
      <w:marTop w:val="0"/>
      <w:marBottom w:val="0"/>
      <w:divBdr>
        <w:top w:val="none" w:sz="0" w:space="0" w:color="auto"/>
        <w:left w:val="none" w:sz="0" w:space="0" w:color="auto"/>
        <w:bottom w:val="none" w:sz="0" w:space="0" w:color="auto"/>
        <w:right w:val="none" w:sz="0" w:space="0" w:color="auto"/>
      </w:divBdr>
    </w:div>
    <w:div w:id="355693857">
      <w:bodyDiv w:val="1"/>
      <w:marLeft w:val="0"/>
      <w:marRight w:val="0"/>
      <w:marTop w:val="0"/>
      <w:marBottom w:val="0"/>
      <w:divBdr>
        <w:top w:val="none" w:sz="0" w:space="0" w:color="auto"/>
        <w:left w:val="none" w:sz="0" w:space="0" w:color="auto"/>
        <w:bottom w:val="none" w:sz="0" w:space="0" w:color="auto"/>
        <w:right w:val="none" w:sz="0" w:space="0" w:color="auto"/>
      </w:divBdr>
    </w:div>
    <w:div w:id="785393937">
      <w:bodyDiv w:val="1"/>
      <w:marLeft w:val="0"/>
      <w:marRight w:val="0"/>
      <w:marTop w:val="0"/>
      <w:marBottom w:val="0"/>
      <w:divBdr>
        <w:top w:val="none" w:sz="0" w:space="0" w:color="auto"/>
        <w:left w:val="none" w:sz="0" w:space="0" w:color="auto"/>
        <w:bottom w:val="none" w:sz="0" w:space="0" w:color="auto"/>
        <w:right w:val="none" w:sz="0" w:space="0" w:color="auto"/>
      </w:divBdr>
    </w:div>
    <w:div w:id="1140614665">
      <w:bodyDiv w:val="1"/>
      <w:marLeft w:val="0"/>
      <w:marRight w:val="0"/>
      <w:marTop w:val="0"/>
      <w:marBottom w:val="0"/>
      <w:divBdr>
        <w:top w:val="none" w:sz="0" w:space="0" w:color="auto"/>
        <w:left w:val="none" w:sz="0" w:space="0" w:color="auto"/>
        <w:bottom w:val="none" w:sz="0" w:space="0" w:color="auto"/>
        <w:right w:val="none" w:sz="0" w:space="0" w:color="auto"/>
      </w:divBdr>
    </w:div>
    <w:div w:id="1274361335">
      <w:bodyDiv w:val="1"/>
      <w:marLeft w:val="0"/>
      <w:marRight w:val="0"/>
      <w:marTop w:val="0"/>
      <w:marBottom w:val="0"/>
      <w:divBdr>
        <w:top w:val="none" w:sz="0" w:space="0" w:color="auto"/>
        <w:left w:val="none" w:sz="0" w:space="0" w:color="auto"/>
        <w:bottom w:val="none" w:sz="0" w:space="0" w:color="auto"/>
        <w:right w:val="none" w:sz="0" w:space="0" w:color="auto"/>
      </w:divBdr>
    </w:div>
    <w:div w:id="1856381186">
      <w:bodyDiv w:val="1"/>
      <w:marLeft w:val="0"/>
      <w:marRight w:val="0"/>
      <w:marTop w:val="0"/>
      <w:marBottom w:val="0"/>
      <w:divBdr>
        <w:top w:val="none" w:sz="0" w:space="0" w:color="auto"/>
        <w:left w:val="none" w:sz="0" w:space="0" w:color="auto"/>
        <w:bottom w:val="none" w:sz="0" w:space="0" w:color="auto"/>
        <w:right w:val="none" w:sz="0" w:space="0" w:color="auto"/>
      </w:divBdr>
    </w:div>
    <w:div w:id="20891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2D15-8817-43D8-AAB4-8C81D145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McElroy</dc:creator>
  <cp:keywords/>
  <dc:description/>
  <cp:lastModifiedBy>Stella Brooks</cp:lastModifiedBy>
  <cp:revision>3</cp:revision>
  <cp:lastPrinted>2021-01-20T09:21:00Z</cp:lastPrinted>
  <dcterms:created xsi:type="dcterms:W3CDTF">2021-09-02T13:12:00Z</dcterms:created>
  <dcterms:modified xsi:type="dcterms:W3CDTF">2021-09-02T13:35:00Z</dcterms:modified>
</cp:coreProperties>
</file>